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785" w:rsidRPr="00511FA5" w:rsidRDefault="00B02785" w:rsidP="00B02785">
      <w:pPr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511FA5">
        <w:rPr>
          <w:rFonts w:ascii="Arial" w:hAnsi="Arial" w:cs="Arial"/>
          <w:b/>
          <w:sz w:val="24"/>
          <w:szCs w:val="24"/>
        </w:rPr>
        <w:t>ZAPYTANIE OFERTOWE</w:t>
      </w:r>
    </w:p>
    <w:p w:rsidR="00B02785" w:rsidRDefault="00B02785" w:rsidP="00B02785">
      <w:pPr>
        <w:pStyle w:val="Normalny1"/>
        <w:spacing w:before="120" w:after="120" w:line="360" w:lineRule="auto"/>
        <w:rPr>
          <w:b/>
          <w:sz w:val="24"/>
          <w:szCs w:val="24"/>
        </w:rPr>
      </w:pPr>
      <w:r w:rsidRPr="00085D29">
        <w:rPr>
          <w:sz w:val="24"/>
          <w:szCs w:val="24"/>
        </w:rPr>
        <w:t>Zamawiający</w:t>
      </w:r>
      <w:r w:rsidRPr="00511FA5">
        <w:rPr>
          <w:b/>
          <w:sz w:val="24"/>
          <w:szCs w:val="24"/>
        </w:rPr>
        <w:t>:</w:t>
      </w:r>
    </w:p>
    <w:p w:rsidR="00B3489A" w:rsidRDefault="00B3489A" w:rsidP="00B02785">
      <w:pPr>
        <w:pStyle w:val="Normalny1"/>
        <w:spacing w:before="120" w:after="12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Ochotnicza Straż Pożarna w Brońcu</w:t>
      </w:r>
    </w:p>
    <w:p w:rsidR="00B3489A" w:rsidRDefault="00B3489A" w:rsidP="00B02785">
      <w:pPr>
        <w:pStyle w:val="Normalny1"/>
        <w:spacing w:before="120" w:after="12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46-300 Broniec 26</w:t>
      </w:r>
    </w:p>
    <w:p w:rsidR="00B3489A" w:rsidRPr="00511FA5" w:rsidRDefault="00B3489A" w:rsidP="00B02785">
      <w:pPr>
        <w:pStyle w:val="Normalny1"/>
        <w:spacing w:before="120" w:after="12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w imieniu, której z pełnomocnictwa działa:</w:t>
      </w:r>
    </w:p>
    <w:p w:rsidR="00B02785" w:rsidRDefault="00B02785" w:rsidP="00B02785">
      <w:pPr>
        <w:pStyle w:val="Tekstpodstawowy"/>
        <w:spacing w:before="120" w:after="120" w:line="360" w:lineRule="auto"/>
        <w:jc w:val="lef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Gmina Olesno</w:t>
      </w:r>
    </w:p>
    <w:p w:rsidR="003E7EDA" w:rsidRPr="00511FA5" w:rsidRDefault="003E7EDA" w:rsidP="003E7EDA">
      <w:pPr>
        <w:pStyle w:val="Tekstpodstawowy"/>
        <w:spacing w:before="120" w:after="120" w:line="360" w:lineRule="auto"/>
        <w:jc w:val="left"/>
        <w:rPr>
          <w:rFonts w:cs="Arial"/>
          <w:sz w:val="24"/>
          <w:szCs w:val="24"/>
        </w:rPr>
      </w:pPr>
      <w:r w:rsidRPr="00511FA5">
        <w:rPr>
          <w:rFonts w:cs="Arial"/>
          <w:sz w:val="24"/>
          <w:szCs w:val="24"/>
        </w:rPr>
        <w:t xml:space="preserve">46-300 Olesno, ul. </w:t>
      </w:r>
      <w:proofErr w:type="spellStart"/>
      <w:r w:rsidRPr="00511FA5">
        <w:rPr>
          <w:rFonts w:cs="Arial"/>
          <w:sz w:val="24"/>
          <w:szCs w:val="24"/>
        </w:rPr>
        <w:t>Pieloka</w:t>
      </w:r>
      <w:proofErr w:type="spellEnd"/>
      <w:r w:rsidRPr="00511FA5">
        <w:rPr>
          <w:rFonts w:cs="Arial"/>
          <w:sz w:val="24"/>
          <w:szCs w:val="24"/>
        </w:rPr>
        <w:t xml:space="preserve"> 21</w:t>
      </w:r>
    </w:p>
    <w:p w:rsidR="003E7EDA" w:rsidRPr="00511FA5" w:rsidRDefault="003E7EDA" w:rsidP="003E7EDA">
      <w:pPr>
        <w:pStyle w:val="Tekstpodstawowy"/>
        <w:spacing w:before="120" w:after="120" w:line="360" w:lineRule="auto"/>
        <w:jc w:val="left"/>
        <w:rPr>
          <w:rFonts w:cs="Arial"/>
          <w:sz w:val="24"/>
          <w:szCs w:val="24"/>
        </w:rPr>
      </w:pPr>
      <w:r w:rsidRPr="00511FA5">
        <w:rPr>
          <w:rFonts w:cs="Arial"/>
          <w:sz w:val="24"/>
          <w:szCs w:val="24"/>
        </w:rPr>
        <w:t>REGON: 151398600, NIP: 5761562352</w:t>
      </w:r>
    </w:p>
    <w:p w:rsidR="00B02785" w:rsidRPr="00511FA5" w:rsidRDefault="00B02785" w:rsidP="00B02785">
      <w:pPr>
        <w:pStyle w:val="Tekstpodstawowy"/>
        <w:spacing w:before="120" w:after="120" w:line="360" w:lineRule="auto"/>
        <w:jc w:val="left"/>
        <w:rPr>
          <w:rFonts w:cs="Arial"/>
          <w:sz w:val="24"/>
          <w:szCs w:val="24"/>
        </w:rPr>
      </w:pPr>
      <w:r w:rsidRPr="00511FA5">
        <w:rPr>
          <w:rFonts w:cs="Arial"/>
          <w:sz w:val="24"/>
          <w:szCs w:val="24"/>
        </w:rPr>
        <w:t>repreze</w:t>
      </w:r>
      <w:r>
        <w:rPr>
          <w:rFonts w:cs="Arial"/>
          <w:sz w:val="24"/>
          <w:szCs w:val="24"/>
        </w:rPr>
        <w:t>ntowana przez Burmistrza Olesna</w:t>
      </w:r>
    </w:p>
    <w:p w:rsidR="00B3489A" w:rsidRDefault="00B3489A" w:rsidP="00B02785">
      <w:pPr>
        <w:pStyle w:val="Standard"/>
        <w:spacing w:before="120" w:after="120" w:line="360" w:lineRule="auto"/>
        <w:rPr>
          <w:rFonts w:ascii="Arial" w:hAnsi="Arial" w:cs="Arial"/>
          <w:bCs/>
        </w:rPr>
      </w:pPr>
    </w:p>
    <w:p w:rsidR="00B02785" w:rsidRPr="00511FA5" w:rsidRDefault="00B3489A" w:rsidP="00B02785">
      <w:pPr>
        <w:pStyle w:val="Standard"/>
        <w:spacing w:before="120" w:after="12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Postępowanie nr B-III.271.14.2026.KW</w:t>
      </w:r>
    </w:p>
    <w:p w:rsidR="00B02785" w:rsidRPr="00511FA5" w:rsidRDefault="00B02785" w:rsidP="00B02785">
      <w:pPr>
        <w:pStyle w:val="Standard"/>
        <w:spacing w:before="120" w:after="120" w:line="360" w:lineRule="auto"/>
        <w:rPr>
          <w:rFonts w:ascii="Arial" w:hAnsi="Arial" w:cs="Arial"/>
          <w:bCs/>
        </w:rPr>
      </w:pPr>
      <w:r w:rsidRPr="00511FA5">
        <w:rPr>
          <w:rFonts w:ascii="Arial" w:hAnsi="Arial" w:cs="Arial"/>
          <w:bCs/>
        </w:rPr>
        <w:t>Zamawiający zaprasza do złożenia ofert w postępowaniu:</w:t>
      </w:r>
    </w:p>
    <w:p w:rsidR="00B02785" w:rsidRDefault="00B3489A" w:rsidP="00B02785">
      <w:pPr>
        <w:pStyle w:val="Normalny1"/>
        <w:spacing w:before="120" w:after="120" w:line="360" w:lineRule="auto"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d</w:t>
      </w:r>
      <w:r w:rsidR="00B02785" w:rsidRPr="00511FA5">
        <w:rPr>
          <w:b/>
          <w:bCs/>
          <w:color w:val="000000" w:themeColor="text1"/>
          <w:sz w:val="24"/>
          <w:szCs w:val="24"/>
        </w:rPr>
        <w:t>otycz</w:t>
      </w:r>
      <w:r w:rsidR="00B02785">
        <w:rPr>
          <w:b/>
          <w:bCs/>
          <w:color w:val="000000" w:themeColor="text1"/>
          <w:sz w:val="24"/>
          <w:szCs w:val="24"/>
        </w:rPr>
        <w:t>ącym</w:t>
      </w:r>
      <w:r w:rsidR="00B02785" w:rsidRPr="00511FA5">
        <w:rPr>
          <w:b/>
          <w:bCs/>
          <w:color w:val="000000" w:themeColor="text1"/>
          <w:sz w:val="24"/>
          <w:szCs w:val="24"/>
        </w:rPr>
        <w:t>:</w:t>
      </w:r>
      <w:r>
        <w:rPr>
          <w:b/>
          <w:bCs/>
          <w:color w:val="000000" w:themeColor="text1"/>
          <w:sz w:val="24"/>
          <w:szCs w:val="24"/>
        </w:rPr>
        <w:t xml:space="preserve"> </w:t>
      </w:r>
      <w:r w:rsidRPr="00B3489A">
        <w:rPr>
          <w:b/>
          <w:bCs/>
          <w:color w:val="000000" w:themeColor="text1"/>
          <w:sz w:val="24"/>
          <w:szCs w:val="24"/>
        </w:rPr>
        <w:t xml:space="preserve">przebudowy budynku Ochotniczej Straży Pożarnej w Brońcu </w:t>
      </w:r>
      <w:r w:rsidR="00875981">
        <w:rPr>
          <w:b/>
          <w:bCs/>
          <w:color w:val="000000" w:themeColor="text1"/>
          <w:sz w:val="24"/>
          <w:szCs w:val="24"/>
        </w:rPr>
        <w:br/>
      </w:r>
      <w:r w:rsidRPr="00B3489A">
        <w:rPr>
          <w:b/>
          <w:bCs/>
          <w:color w:val="000000" w:themeColor="text1"/>
          <w:sz w:val="24"/>
          <w:szCs w:val="24"/>
        </w:rPr>
        <w:t>wraz z budową szczelnego zbiornika na deszczówkę</w:t>
      </w:r>
      <w:r w:rsidR="00875981" w:rsidRPr="00875981">
        <w:rPr>
          <w:b/>
          <w:bCs/>
          <w:color w:val="000000" w:themeColor="text1"/>
          <w:sz w:val="24"/>
          <w:szCs w:val="24"/>
        </w:rPr>
        <w:t xml:space="preserve"> </w:t>
      </w:r>
      <w:r w:rsidR="006675C7">
        <w:rPr>
          <w:b/>
          <w:bCs/>
          <w:color w:val="000000" w:themeColor="text1"/>
          <w:sz w:val="24"/>
          <w:szCs w:val="24"/>
        </w:rPr>
        <w:t>zgodnie z załącznikiem nr 2 – OPZ wraz z dokumentacją projektową</w:t>
      </w:r>
      <w:r w:rsidRPr="00B3489A">
        <w:rPr>
          <w:b/>
          <w:bCs/>
          <w:color w:val="000000" w:themeColor="text1"/>
          <w:sz w:val="24"/>
          <w:szCs w:val="24"/>
        </w:rPr>
        <w:t>.</w:t>
      </w:r>
    </w:p>
    <w:p w:rsidR="00800866" w:rsidRPr="00511FA5" w:rsidRDefault="00800866" w:rsidP="00B02785">
      <w:pPr>
        <w:pStyle w:val="Normalny1"/>
        <w:spacing w:before="120" w:after="120" w:line="360" w:lineRule="auto"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Zadanie dofinansowane z Europejskiego Funduszu Rolnego na rzecz Rozwoju Obszarów Wiejskich.</w:t>
      </w:r>
    </w:p>
    <w:p w:rsidR="00B3489A" w:rsidRDefault="00B3489A" w:rsidP="00B02785">
      <w:pPr>
        <w:pStyle w:val="Normalny1"/>
        <w:spacing w:before="120" w:after="120" w:line="360" w:lineRule="auto"/>
        <w:rPr>
          <w:color w:val="000000" w:themeColor="text1"/>
          <w:sz w:val="24"/>
          <w:szCs w:val="24"/>
        </w:rPr>
      </w:pPr>
    </w:p>
    <w:p w:rsidR="00B02785" w:rsidRDefault="00B02785" w:rsidP="00B02785">
      <w:pPr>
        <w:pStyle w:val="Normalny1"/>
        <w:spacing w:before="120" w:after="120" w:line="360" w:lineRule="auto"/>
        <w:rPr>
          <w:color w:val="000000" w:themeColor="text1"/>
          <w:sz w:val="24"/>
          <w:szCs w:val="24"/>
        </w:rPr>
      </w:pPr>
      <w:r w:rsidRPr="00553CB3">
        <w:rPr>
          <w:color w:val="000000" w:themeColor="text1"/>
          <w:sz w:val="24"/>
          <w:szCs w:val="24"/>
        </w:rPr>
        <w:t>Nazwa postępowania zarejestrowanego:</w:t>
      </w:r>
    </w:p>
    <w:p w:rsidR="00875981" w:rsidRPr="00875981" w:rsidRDefault="00875981" w:rsidP="00B02785">
      <w:pPr>
        <w:pStyle w:val="Normalny1"/>
        <w:spacing w:before="120" w:after="120" w:line="360" w:lineRule="auto"/>
        <w:rPr>
          <w:b/>
          <w:color w:val="000000" w:themeColor="text1"/>
          <w:sz w:val="24"/>
          <w:szCs w:val="24"/>
        </w:rPr>
      </w:pPr>
      <w:r w:rsidRPr="00875981">
        <w:rPr>
          <w:b/>
          <w:color w:val="000000" w:themeColor="text1"/>
          <w:sz w:val="24"/>
          <w:szCs w:val="24"/>
        </w:rPr>
        <w:t>Przebudowy budynku Ochotniczej Straży Pożarnej w Brońcu</w:t>
      </w:r>
    </w:p>
    <w:p w:rsidR="00B02785" w:rsidRPr="003D0AE9" w:rsidRDefault="00B02785" w:rsidP="00B02785">
      <w:pPr>
        <w:pStyle w:val="Nagwek1"/>
        <w:spacing w:after="240" w:line="36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bookmarkStart w:id="0" w:name="_Toc67998029"/>
      <w:r w:rsidRPr="003D0AE9">
        <w:rPr>
          <w:rFonts w:ascii="Arial" w:hAnsi="Arial" w:cs="Arial"/>
          <w:b/>
          <w:color w:val="000000" w:themeColor="text1"/>
          <w:sz w:val="24"/>
          <w:szCs w:val="24"/>
        </w:rPr>
        <w:t>I. Nazwa oraz adres Zamawiającego</w:t>
      </w:r>
      <w:bookmarkEnd w:id="0"/>
    </w:p>
    <w:p w:rsidR="00875981" w:rsidRDefault="00875981" w:rsidP="00875981">
      <w:pPr>
        <w:pStyle w:val="Normalny1"/>
        <w:spacing w:before="120" w:after="12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Ochotnicza Straż Pożarna w Brońcu</w:t>
      </w:r>
    </w:p>
    <w:p w:rsidR="00875981" w:rsidRDefault="00875981" w:rsidP="00875981">
      <w:pPr>
        <w:pStyle w:val="Normalny1"/>
        <w:spacing w:before="120" w:after="12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46-300 Broniec 26</w:t>
      </w:r>
    </w:p>
    <w:p w:rsidR="00875981" w:rsidRPr="00511FA5" w:rsidRDefault="00875981" w:rsidP="00875981">
      <w:pPr>
        <w:pStyle w:val="Normalny1"/>
        <w:spacing w:before="120" w:after="12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w imieniu, której z pełnomocnictwa działa:</w:t>
      </w:r>
    </w:p>
    <w:p w:rsidR="00875981" w:rsidRDefault="00875981" w:rsidP="00875981">
      <w:pPr>
        <w:pStyle w:val="Tekstpodstawowy"/>
        <w:spacing w:before="120" w:after="120" w:line="360" w:lineRule="auto"/>
        <w:jc w:val="lef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>Gmina Olesno</w:t>
      </w:r>
    </w:p>
    <w:p w:rsidR="00875981" w:rsidRPr="00511FA5" w:rsidRDefault="00875981" w:rsidP="00875981">
      <w:pPr>
        <w:pStyle w:val="Tekstpodstawowy"/>
        <w:spacing w:before="120" w:after="120" w:line="360" w:lineRule="auto"/>
        <w:jc w:val="left"/>
        <w:rPr>
          <w:rFonts w:cs="Arial"/>
          <w:sz w:val="24"/>
          <w:szCs w:val="24"/>
        </w:rPr>
      </w:pPr>
      <w:r w:rsidRPr="00511FA5">
        <w:rPr>
          <w:rFonts w:cs="Arial"/>
          <w:sz w:val="24"/>
          <w:szCs w:val="24"/>
        </w:rPr>
        <w:t xml:space="preserve">46-300 Olesno, ul. </w:t>
      </w:r>
      <w:proofErr w:type="spellStart"/>
      <w:r w:rsidRPr="00511FA5">
        <w:rPr>
          <w:rFonts w:cs="Arial"/>
          <w:sz w:val="24"/>
          <w:szCs w:val="24"/>
        </w:rPr>
        <w:t>Pieloka</w:t>
      </w:r>
      <w:proofErr w:type="spellEnd"/>
      <w:r w:rsidRPr="00511FA5">
        <w:rPr>
          <w:rFonts w:cs="Arial"/>
          <w:sz w:val="24"/>
          <w:szCs w:val="24"/>
        </w:rPr>
        <w:t xml:space="preserve"> 21</w:t>
      </w:r>
    </w:p>
    <w:p w:rsidR="00875981" w:rsidRPr="00511FA5" w:rsidRDefault="00875981" w:rsidP="00875981">
      <w:pPr>
        <w:pStyle w:val="Tekstpodstawowy"/>
        <w:spacing w:before="120" w:after="120" w:line="360" w:lineRule="auto"/>
        <w:jc w:val="left"/>
        <w:rPr>
          <w:rFonts w:cs="Arial"/>
          <w:sz w:val="24"/>
          <w:szCs w:val="24"/>
        </w:rPr>
      </w:pPr>
      <w:r w:rsidRPr="00511FA5">
        <w:rPr>
          <w:rFonts w:cs="Arial"/>
          <w:sz w:val="24"/>
          <w:szCs w:val="24"/>
        </w:rPr>
        <w:t>REGON: 151398600, NIP: 5761562352</w:t>
      </w:r>
    </w:p>
    <w:p w:rsidR="00875981" w:rsidRPr="00511FA5" w:rsidRDefault="00875981" w:rsidP="00875981">
      <w:pPr>
        <w:pStyle w:val="Tekstpodstawowy"/>
        <w:spacing w:before="120" w:after="120" w:line="360" w:lineRule="auto"/>
        <w:jc w:val="left"/>
        <w:rPr>
          <w:rFonts w:cs="Arial"/>
          <w:sz w:val="24"/>
          <w:szCs w:val="24"/>
        </w:rPr>
      </w:pPr>
      <w:r w:rsidRPr="00511FA5">
        <w:rPr>
          <w:rFonts w:cs="Arial"/>
          <w:sz w:val="24"/>
          <w:szCs w:val="24"/>
        </w:rPr>
        <w:t>repreze</w:t>
      </w:r>
      <w:r>
        <w:rPr>
          <w:rFonts w:cs="Arial"/>
          <w:sz w:val="24"/>
          <w:szCs w:val="24"/>
        </w:rPr>
        <w:t>ntowana przez Burmistrza Olesna</w:t>
      </w:r>
    </w:p>
    <w:p w:rsidR="00B02785" w:rsidRPr="003D0AE9" w:rsidRDefault="00B02785" w:rsidP="00B02785">
      <w:pPr>
        <w:pStyle w:val="Nagwek1"/>
        <w:spacing w:after="240" w:line="36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bookmarkStart w:id="1" w:name="_Toc67998030"/>
      <w:r w:rsidRPr="003D0AE9">
        <w:rPr>
          <w:rFonts w:ascii="Arial" w:hAnsi="Arial" w:cs="Arial"/>
          <w:b/>
          <w:color w:val="000000" w:themeColor="text1"/>
          <w:sz w:val="24"/>
          <w:szCs w:val="24"/>
        </w:rPr>
        <w:t>II. Ochrona danych osobowych</w:t>
      </w:r>
      <w:bookmarkEnd w:id="1"/>
    </w:p>
    <w:p w:rsidR="00B02785" w:rsidRPr="00C356A6" w:rsidRDefault="00B02785" w:rsidP="00B02785">
      <w:pPr>
        <w:pStyle w:val="Normalny1"/>
        <w:numPr>
          <w:ilvl w:val="0"/>
          <w:numId w:val="1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C356A6">
        <w:rPr>
          <w:sz w:val="24"/>
          <w:szCs w:val="24"/>
        </w:rPr>
        <w:t xml:space="preserve">Zgodnie z art. 13 ust. 1 i 2 rozporządzenia Parlamentu Europejskiego i Rady (UE) 2016/679 z dnia 27 kwietnia 2016 r. w sprawie ochrony osób fizycznych </w:t>
      </w:r>
      <w:r>
        <w:rPr>
          <w:b/>
          <w:bCs/>
          <w:sz w:val="24"/>
          <w:szCs w:val="24"/>
        </w:rPr>
        <w:br/>
      </w:r>
      <w:r w:rsidRPr="00C356A6">
        <w:rPr>
          <w:sz w:val="24"/>
          <w:szCs w:val="24"/>
        </w:rPr>
        <w:t>w związku z przetwarzaniem danych osobowych i w sprawie swobodnego przepływu takich danych oraz uchylenia dyrektywy 95/46/WE (ogólne rozporządzenie o danych) (Dz. U. UE L119 z dnia 4 maja 2016 r., str. 1; zwanym dalej „RODO”) informujemy, że:</w:t>
      </w:r>
    </w:p>
    <w:p w:rsidR="00B02785" w:rsidRDefault="00B02785" w:rsidP="00B02785">
      <w:pPr>
        <w:pStyle w:val="Normalny1"/>
        <w:numPr>
          <w:ilvl w:val="0"/>
          <w:numId w:val="2"/>
        </w:numPr>
        <w:spacing w:before="120" w:after="120" w:line="360" w:lineRule="auto"/>
        <w:ind w:left="709" w:hanging="709"/>
        <w:rPr>
          <w:sz w:val="24"/>
          <w:szCs w:val="24"/>
        </w:rPr>
      </w:pPr>
      <w:r w:rsidRPr="00C356A6">
        <w:rPr>
          <w:sz w:val="24"/>
          <w:szCs w:val="24"/>
        </w:rPr>
        <w:t xml:space="preserve">administratorem Pani/Pana danych osobowych jest Urząd Miejski, 46-300 Olesno, ul. </w:t>
      </w:r>
      <w:proofErr w:type="spellStart"/>
      <w:r w:rsidRPr="00C356A6">
        <w:rPr>
          <w:sz w:val="24"/>
          <w:szCs w:val="24"/>
        </w:rPr>
        <w:t>Pieloka</w:t>
      </w:r>
      <w:proofErr w:type="spellEnd"/>
      <w:r w:rsidRPr="00C356A6">
        <w:rPr>
          <w:sz w:val="24"/>
          <w:szCs w:val="24"/>
        </w:rPr>
        <w:t xml:space="preserve"> 21, tel. (034) 359 78 41-44, fax  (034) 359 72 83</w:t>
      </w:r>
    </w:p>
    <w:p w:rsidR="00B02785" w:rsidRPr="00FC7086" w:rsidRDefault="00B02785" w:rsidP="00B02785">
      <w:pPr>
        <w:pStyle w:val="Normalny1"/>
        <w:numPr>
          <w:ilvl w:val="0"/>
          <w:numId w:val="2"/>
        </w:numPr>
        <w:spacing w:before="120" w:after="120" w:line="360" w:lineRule="auto"/>
        <w:ind w:left="709" w:hanging="709"/>
        <w:rPr>
          <w:rStyle w:val="Hipercze"/>
          <w:color w:val="auto"/>
          <w:sz w:val="24"/>
          <w:szCs w:val="24"/>
          <w:u w:val="none"/>
        </w:rPr>
      </w:pPr>
      <w:r w:rsidRPr="00FC7086">
        <w:rPr>
          <w:sz w:val="24"/>
          <w:szCs w:val="24"/>
        </w:rPr>
        <w:t xml:space="preserve">administrator wyznaczył Inspektora Danych Osobowych, z którym można się kontaktować pod adresem e-mail: </w:t>
      </w:r>
      <w:hyperlink r:id="rId7" w:history="1">
        <w:r w:rsidRPr="00FC7086">
          <w:rPr>
            <w:rStyle w:val="Hipercze"/>
            <w:bCs/>
            <w:sz w:val="24"/>
            <w:szCs w:val="24"/>
          </w:rPr>
          <w:t>iod@olesno.pl</w:t>
        </w:r>
      </w:hyperlink>
    </w:p>
    <w:p w:rsidR="00B02785" w:rsidRDefault="00B02785" w:rsidP="00B02785">
      <w:pPr>
        <w:pStyle w:val="Normalny1"/>
        <w:numPr>
          <w:ilvl w:val="0"/>
          <w:numId w:val="2"/>
        </w:numPr>
        <w:spacing w:before="120" w:after="120" w:line="360" w:lineRule="auto"/>
        <w:ind w:left="709" w:hanging="709"/>
        <w:rPr>
          <w:sz w:val="24"/>
          <w:szCs w:val="24"/>
        </w:rPr>
      </w:pPr>
      <w:r w:rsidRPr="00FC7086">
        <w:rPr>
          <w:sz w:val="24"/>
          <w:szCs w:val="24"/>
        </w:rPr>
        <w:t>Pani/Pana dane osobowe przetwarzane będą na podstawie art. 6 ust. 1 lit. c RODO w celu związanym z przedmiotowym postępowaniem o udzielenie zamówienia publicznego, prowadzonym w trybie podstawowego</w:t>
      </w:r>
    </w:p>
    <w:p w:rsidR="00B02785" w:rsidRDefault="00B02785" w:rsidP="00B02785">
      <w:pPr>
        <w:pStyle w:val="Normalny1"/>
        <w:numPr>
          <w:ilvl w:val="0"/>
          <w:numId w:val="2"/>
        </w:numPr>
        <w:spacing w:before="120" w:after="120" w:line="360" w:lineRule="auto"/>
        <w:ind w:left="709" w:hanging="709"/>
        <w:rPr>
          <w:sz w:val="24"/>
          <w:szCs w:val="24"/>
        </w:rPr>
      </w:pPr>
      <w:r w:rsidRPr="00FC7086">
        <w:rPr>
          <w:sz w:val="24"/>
          <w:szCs w:val="24"/>
        </w:rPr>
        <w:t>odbiorcami Pani/Pana danych osobowych będą osoby lub podmioty, którym udostępniona zostanie dokumentacja postępowania w oparciu o art. 74 ustawy PZP</w:t>
      </w:r>
    </w:p>
    <w:p w:rsidR="00B02785" w:rsidRDefault="00B02785" w:rsidP="00B02785">
      <w:pPr>
        <w:pStyle w:val="Normalny1"/>
        <w:numPr>
          <w:ilvl w:val="0"/>
          <w:numId w:val="2"/>
        </w:numPr>
        <w:spacing w:before="120" w:after="120" w:line="360" w:lineRule="auto"/>
        <w:ind w:left="709" w:hanging="709"/>
        <w:rPr>
          <w:sz w:val="24"/>
          <w:szCs w:val="24"/>
        </w:rPr>
      </w:pPr>
      <w:r w:rsidRPr="00FC7086">
        <w:rPr>
          <w:sz w:val="24"/>
          <w:szCs w:val="24"/>
        </w:rPr>
        <w:t xml:space="preserve">Pani/Pana dane osobowe będą przechowywane, zgodnie z art. 78 ust. 1 PZP przez okres 4 lat od dnia zakończenia postępowania o udzielenie zamówienia, </w:t>
      </w:r>
      <w:r>
        <w:rPr>
          <w:b/>
          <w:bCs/>
          <w:sz w:val="24"/>
          <w:szCs w:val="24"/>
        </w:rPr>
        <w:br/>
      </w:r>
      <w:r w:rsidRPr="00FC7086">
        <w:rPr>
          <w:sz w:val="24"/>
          <w:szCs w:val="24"/>
        </w:rPr>
        <w:t>a jeżeli czas trwania umowy przekracza 4 lata, okres przechowywania obejmuje cały czas trwania umowy;</w:t>
      </w:r>
    </w:p>
    <w:p w:rsidR="00B02785" w:rsidRDefault="00B02785" w:rsidP="00B02785">
      <w:pPr>
        <w:pStyle w:val="Normalny1"/>
        <w:numPr>
          <w:ilvl w:val="0"/>
          <w:numId w:val="2"/>
        </w:numPr>
        <w:spacing w:before="120" w:after="120" w:line="360" w:lineRule="auto"/>
        <w:ind w:left="709" w:hanging="709"/>
        <w:rPr>
          <w:sz w:val="24"/>
          <w:szCs w:val="24"/>
        </w:rPr>
      </w:pPr>
      <w:r w:rsidRPr="00FC7086">
        <w:rPr>
          <w:sz w:val="24"/>
          <w:szCs w:val="24"/>
        </w:rPr>
        <w:t xml:space="preserve">obowiązek podania przez Panią/Pana danych osobowych bezpośrednio Pani/Pana dotyczących jest wymogiem ustawowym określonym w przepisach </w:t>
      </w:r>
      <w:r w:rsidRPr="00FC7086">
        <w:rPr>
          <w:sz w:val="24"/>
          <w:szCs w:val="24"/>
        </w:rPr>
        <w:lastRenderedPageBreak/>
        <w:t>ustawy PZP, związanym z udziałem w postępowaniu o udzielenie zamówienia publicznego</w:t>
      </w:r>
    </w:p>
    <w:p w:rsidR="00B02785" w:rsidRDefault="00B02785" w:rsidP="00B02785">
      <w:pPr>
        <w:pStyle w:val="Normalny1"/>
        <w:numPr>
          <w:ilvl w:val="0"/>
          <w:numId w:val="2"/>
        </w:numPr>
        <w:spacing w:before="120" w:after="120" w:line="360" w:lineRule="auto"/>
        <w:ind w:left="709" w:hanging="709"/>
        <w:rPr>
          <w:sz w:val="24"/>
          <w:szCs w:val="24"/>
        </w:rPr>
      </w:pPr>
      <w:r w:rsidRPr="00FC7086">
        <w:rPr>
          <w:sz w:val="24"/>
          <w:szCs w:val="24"/>
        </w:rPr>
        <w:t>w odniesieniu do Pani/Pana danych osobowych decyzje nie będą podejmowane w sposób zautomatyzowany, stosownie do art. 22 RODO</w:t>
      </w:r>
    </w:p>
    <w:p w:rsidR="00B02785" w:rsidRDefault="00B02785" w:rsidP="00B02785">
      <w:pPr>
        <w:pStyle w:val="Normalny1"/>
        <w:numPr>
          <w:ilvl w:val="0"/>
          <w:numId w:val="2"/>
        </w:numPr>
        <w:spacing w:before="120" w:after="120" w:line="360" w:lineRule="auto"/>
        <w:ind w:left="0" w:firstLine="0"/>
        <w:rPr>
          <w:sz w:val="24"/>
          <w:szCs w:val="24"/>
        </w:rPr>
      </w:pPr>
      <w:r w:rsidRPr="00FC7086">
        <w:rPr>
          <w:sz w:val="24"/>
          <w:szCs w:val="24"/>
        </w:rPr>
        <w:t>posiada Pani/Pan:</w:t>
      </w:r>
    </w:p>
    <w:p w:rsidR="00B02785" w:rsidRDefault="00B02785" w:rsidP="00B02785">
      <w:pPr>
        <w:pStyle w:val="Normalny1"/>
        <w:numPr>
          <w:ilvl w:val="0"/>
          <w:numId w:val="3"/>
        </w:numPr>
        <w:spacing w:before="120" w:after="120" w:line="360" w:lineRule="auto"/>
        <w:rPr>
          <w:sz w:val="24"/>
          <w:szCs w:val="24"/>
        </w:rPr>
      </w:pPr>
      <w:r w:rsidRPr="00C356A6">
        <w:rPr>
          <w:sz w:val="24"/>
          <w:szCs w:val="24"/>
        </w:rPr>
        <w:t>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na celu sprecyzowanie żądania, w szczególności podania nazwy lub daty postępowania o udzielenie zamówienia publicznego lub konkursu albo sprecyzowanie nazwy lub daty zakończonego postępowania o udzielenie zamówienia)</w:t>
      </w:r>
    </w:p>
    <w:p w:rsidR="00B02785" w:rsidRDefault="00B02785" w:rsidP="00B02785">
      <w:pPr>
        <w:pStyle w:val="Normalny1"/>
        <w:numPr>
          <w:ilvl w:val="0"/>
          <w:numId w:val="3"/>
        </w:numPr>
        <w:spacing w:before="120" w:after="120" w:line="360" w:lineRule="auto"/>
        <w:rPr>
          <w:sz w:val="24"/>
          <w:szCs w:val="24"/>
        </w:rPr>
      </w:pPr>
      <w:r w:rsidRPr="00CB1724">
        <w:rPr>
          <w:sz w:val="24"/>
          <w:szCs w:val="24"/>
        </w:rPr>
        <w:t>na podstawie art. 16 RODO prawo do sprostowania Pani/Pana danych osobowych (skorzystanie z prawa do sprostowania nie może skutkować zmianą wyniku postępowania o udzielenie zamówienia publicznego ani zmianą postanowień umowy w zakresie niezgodnym z ustawą PZP oraz nie może naruszać integralności protokołu oraz jego załączników);</w:t>
      </w:r>
    </w:p>
    <w:p w:rsidR="00B02785" w:rsidRDefault="00B02785" w:rsidP="00B02785">
      <w:pPr>
        <w:pStyle w:val="Normalny1"/>
        <w:numPr>
          <w:ilvl w:val="0"/>
          <w:numId w:val="3"/>
        </w:numPr>
        <w:spacing w:before="120" w:after="120" w:line="360" w:lineRule="auto"/>
        <w:rPr>
          <w:sz w:val="24"/>
          <w:szCs w:val="24"/>
        </w:rPr>
      </w:pPr>
      <w:r w:rsidRPr="00CB1724">
        <w:rPr>
          <w:sz w:val="24"/>
          <w:szCs w:val="24"/>
        </w:rPr>
        <w:t>na podstawie art. 18 RODO prawo żądania od administratora ograniczenia przetwarzania danych osobowych z zastrzeżeniem okresu trwania postępowania o udzielenie zamówienia publicznego lub konkursu oraz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</w:t>
      </w:r>
    </w:p>
    <w:p w:rsidR="00B02785" w:rsidRDefault="00B02785" w:rsidP="00B02785">
      <w:pPr>
        <w:pStyle w:val="Normalny1"/>
        <w:numPr>
          <w:ilvl w:val="0"/>
          <w:numId w:val="3"/>
        </w:numPr>
        <w:spacing w:before="120" w:after="120" w:line="360" w:lineRule="auto"/>
        <w:rPr>
          <w:sz w:val="24"/>
          <w:szCs w:val="24"/>
        </w:rPr>
      </w:pPr>
      <w:r w:rsidRPr="00F724EA">
        <w:rPr>
          <w:sz w:val="24"/>
          <w:szCs w:val="24"/>
        </w:rPr>
        <w:t xml:space="preserve">prawo do wniesienia skargi do Prezesa Urzędu Ochrony Danych Osobowych, gdy uzna Pani/Pan, że przetwarzanie danych osobowych Pani/Pana dotyczących narusza przepisy RODO;  </w:t>
      </w:r>
    </w:p>
    <w:p w:rsidR="00B02785" w:rsidRDefault="00B02785" w:rsidP="00B02785">
      <w:pPr>
        <w:pStyle w:val="Normalny1"/>
        <w:numPr>
          <w:ilvl w:val="0"/>
          <w:numId w:val="2"/>
        </w:numPr>
        <w:spacing w:before="120" w:after="120" w:line="360" w:lineRule="auto"/>
        <w:ind w:hanging="720"/>
        <w:rPr>
          <w:sz w:val="24"/>
          <w:szCs w:val="24"/>
        </w:rPr>
      </w:pPr>
      <w:r w:rsidRPr="00F724EA">
        <w:rPr>
          <w:sz w:val="24"/>
          <w:szCs w:val="24"/>
        </w:rPr>
        <w:lastRenderedPageBreak/>
        <w:t>nie przysługuje Pani/Panu:</w:t>
      </w:r>
    </w:p>
    <w:p w:rsidR="00B02785" w:rsidRDefault="00B02785" w:rsidP="00B02785">
      <w:pPr>
        <w:pStyle w:val="Normalny1"/>
        <w:numPr>
          <w:ilvl w:val="0"/>
          <w:numId w:val="4"/>
        </w:numPr>
        <w:spacing w:before="120" w:after="120" w:line="360" w:lineRule="auto"/>
        <w:rPr>
          <w:sz w:val="24"/>
          <w:szCs w:val="24"/>
        </w:rPr>
      </w:pPr>
      <w:r w:rsidRPr="00C356A6">
        <w:rPr>
          <w:sz w:val="24"/>
          <w:szCs w:val="24"/>
        </w:rPr>
        <w:t>w związku z art. 17 ust. 3 lit. b, d lub e RODO prawo do usunięcia danych osobowych;</w:t>
      </w:r>
    </w:p>
    <w:p w:rsidR="00B02785" w:rsidRDefault="00B02785" w:rsidP="00B02785">
      <w:pPr>
        <w:pStyle w:val="Normalny1"/>
        <w:numPr>
          <w:ilvl w:val="0"/>
          <w:numId w:val="4"/>
        </w:numPr>
        <w:spacing w:before="120" w:after="120" w:line="360" w:lineRule="auto"/>
        <w:rPr>
          <w:sz w:val="24"/>
          <w:szCs w:val="24"/>
        </w:rPr>
      </w:pPr>
      <w:r w:rsidRPr="00F724EA">
        <w:rPr>
          <w:sz w:val="24"/>
          <w:szCs w:val="24"/>
        </w:rPr>
        <w:t>prawo do przenoszenia danych osobowych, o którym mowa w art. 20 RODO;</w:t>
      </w:r>
    </w:p>
    <w:p w:rsidR="00B02785" w:rsidRPr="00F724EA" w:rsidRDefault="00B02785" w:rsidP="00B02785">
      <w:pPr>
        <w:pStyle w:val="Normalny1"/>
        <w:numPr>
          <w:ilvl w:val="0"/>
          <w:numId w:val="4"/>
        </w:numPr>
        <w:spacing w:before="120" w:after="120" w:line="360" w:lineRule="auto"/>
        <w:rPr>
          <w:sz w:val="24"/>
          <w:szCs w:val="24"/>
        </w:rPr>
      </w:pPr>
      <w:r w:rsidRPr="00F724EA">
        <w:rPr>
          <w:sz w:val="24"/>
          <w:szCs w:val="24"/>
        </w:rPr>
        <w:t xml:space="preserve">na podstawie art. 21 RODO prawo sprzeciwu, wobec przetwarzania danych osobowych, gdyż podstawą prawną przetwarzania Pani/Pana danych osobowych jest art. 6 ust. 1 lit. c RODO; </w:t>
      </w:r>
    </w:p>
    <w:p w:rsidR="00B02785" w:rsidRPr="00F724EA" w:rsidRDefault="00B02785" w:rsidP="00B02785">
      <w:pPr>
        <w:pStyle w:val="Normalny1"/>
        <w:numPr>
          <w:ilvl w:val="0"/>
          <w:numId w:val="2"/>
        </w:numPr>
        <w:spacing w:before="120" w:after="120" w:line="360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F724EA">
        <w:rPr>
          <w:sz w:val="24"/>
          <w:szCs w:val="24"/>
        </w:rPr>
        <w:t>przysługuje Pani/Panu prawo wniesienia skargi do organu nadzorczego na niezgodne z RODO przetwarzanie Pani/Pana danych osobowych przez administratora. Organem właściwym dla przedmiotowej skargi jest Urząd Ochrony Danych Osobowych, ul. Stawki 2, 00-193 Warszawa.</w:t>
      </w:r>
      <w:bookmarkStart w:id="2" w:name="_Toc67998031"/>
    </w:p>
    <w:p w:rsidR="00B02785" w:rsidRPr="003D0AE9" w:rsidRDefault="00B02785" w:rsidP="00B02785">
      <w:pPr>
        <w:pStyle w:val="Nagwek1"/>
        <w:rPr>
          <w:rFonts w:ascii="Arial" w:hAnsi="Arial" w:cs="Arial"/>
          <w:b/>
          <w:color w:val="000000" w:themeColor="text1"/>
          <w:sz w:val="24"/>
          <w:szCs w:val="24"/>
        </w:rPr>
      </w:pPr>
      <w:r w:rsidRPr="003D0AE9">
        <w:rPr>
          <w:rFonts w:ascii="Arial" w:hAnsi="Arial" w:cs="Arial"/>
          <w:b/>
          <w:color w:val="000000" w:themeColor="text1"/>
          <w:sz w:val="24"/>
          <w:szCs w:val="24"/>
        </w:rPr>
        <w:t xml:space="preserve">III. </w:t>
      </w:r>
      <w:bookmarkEnd w:id="2"/>
      <w:r w:rsidRPr="003D0AE9">
        <w:rPr>
          <w:rFonts w:ascii="Arial" w:hAnsi="Arial" w:cs="Arial"/>
          <w:b/>
          <w:color w:val="000000" w:themeColor="text1"/>
          <w:sz w:val="24"/>
          <w:szCs w:val="24"/>
        </w:rPr>
        <w:t>Informacje ogólne o postępowaniu</w:t>
      </w:r>
    </w:p>
    <w:p w:rsidR="00B02785" w:rsidRDefault="00B02785" w:rsidP="00B02785">
      <w:pPr>
        <w:pStyle w:val="Normalny1"/>
        <w:numPr>
          <w:ilvl w:val="0"/>
          <w:numId w:val="5"/>
        </w:numPr>
        <w:spacing w:before="120" w:after="120" w:line="360" w:lineRule="auto"/>
        <w:ind w:left="709" w:hanging="709"/>
        <w:rPr>
          <w:sz w:val="24"/>
          <w:szCs w:val="24"/>
        </w:rPr>
      </w:pPr>
      <w:r>
        <w:rPr>
          <w:sz w:val="24"/>
          <w:szCs w:val="24"/>
        </w:rPr>
        <w:t xml:space="preserve">Przedmiotowe postępowanie prowadzone jest w formie zapytania ofertowego. Udzielone jest </w:t>
      </w:r>
      <w:r w:rsidRPr="00996B9F">
        <w:rPr>
          <w:b/>
          <w:sz w:val="24"/>
          <w:szCs w:val="24"/>
        </w:rPr>
        <w:t>w ramach</w:t>
      </w:r>
      <w:r w:rsidR="00875981">
        <w:rPr>
          <w:b/>
          <w:sz w:val="24"/>
          <w:szCs w:val="24"/>
        </w:rPr>
        <w:t xml:space="preserve"> </w:t>
      </w:r>
      <w:r w:rsidR="00875981">
        <w:t>dofinansowania</w:t>
      </w:r>
      <w:r w:rsidR="00875981" w:rsidRPr="00712C56">
        <w:t xml:space="preserve"> ze środków: Europejski</w:t>
      </w:r>
      <w:r w:rsidR="00875981">
        <w:t>ego</w:t>
      </w:r>
      <w:r w:rsidR="00875981" w:rsidRPr="00712C56">
        <w:t xml:space="preserve"> Fundusz</w:t>
      </w:r>
      <w:r w:rsidR="00875981">
        <w:t>u Rolnego</w:t>
      </w:r>
      <w:r w:rsidR="00875981" w:rsidRPr="00712C56">
        <w:t xml:space="preserve"> na rzecz Rozwoju Obszarów Wiejskich</w:t>
      </w:r>
      <w:r w:rsidRPr="00BB633F">
        <w:rPr>
          <w:sz w:val="24"/>
          <w:szCs w:val="24"/>
        </w:rPr>
        <w:t xml:space="preserve">. </w:t>
      </w:r>
    </w:p>
    <w:p w:rsidR="00B02785" w:rsidRDefault="00B02785" w:rsidP="00B02785">
      <w:pPr>
        <w:pStyle w:val="Normalny1"/>
        <w:numPr>
          <w:ilvl w:val="0"/>
          <w:numId w:val="5"/>
        </w:numPr>
        <w:spacing w:before="120" w:after="120" w:line="360" w:lineRule="auto"/>
        <w:ind w:left="709" w:hanging="709"/>
        <w:rPr>
          <w:sz w:val="24"/>
          <w:szCs w:val="24"/>
        </w:rPr>
      </w:pPr>
      <w:r w:rsidRPr="00FC7086">
        <w:rPr>
          <w:sz w:val="24"/>
          <w:szCs w:val="24"/>
        </w:rPr>
        <w:t xml:space="preserve">Szacunkowa wartość zamówienia nie przekracza </w:t>
      </w:r>
      <w:r w:rsidR="00133EF7">
        <w:rPr>
          <w:sz w:val="24"/>
          <w:szCs w:val="24"/>
        </w:rPr>
        <w:t>progu, o którym mowa w</w:t>
      </w:r>
      <w:r w:rsidRPr="00FC7086">
        <w:rPr>
          <w:sz w:val="24"/>
          <w:szCs w:val="24"/>
        </w:rPr>
        <w:t xml:space="preserve"> art. 2 ust. 1 pkt 2 u</w:t>
      </w:r>
      <w:r w:rsidR="00133EF7">
        <w:rPr>
          <w:sz w:val="24"/>
          <w:szCs w:val="24"/>
        </w:rPr>
        <w:t xml:space="preserve">stawy Prawo </w:t>
      </w:r>
      <w:r w:rsidRPr="00FC7086">
        <w:rPr>
          <w:sz w:val="24"/>
          <w:szCs w:val="24"/>
        </w:rPr>
        <w:t>z</w:t>
      </w:r>
      <w:r w:rsidR="00133EF7">
        <w:rPr>
          <w:sz w:val="24"/>
          <w:szCs w:val="24"/>
        </w:rPr>
        <w:t xml:space="preserve">amówień </w:t>
      </w:r>
      <w:r w:rsidRPr="00FC7086">
        <w:rPr>
          <w:sz w:val="24"/>
          <w:szCs w:val="24"/>
        </w:rPr>
        <w:t>p</w:t>
      </w:r>
      <w:r w:rsidR="00133EF7">
        <w:rPr>
          <w:sz w:val="24"/>
          <w:szCs w:val="24"/>
        </w:rPr>
        <w:t>ublicznych, w związku z czym</w:t>
      </w:r>
      <w:r w:rsidRPr="00FC7086">
        <w:rPr>
          <w:sz w:val="24"/>
          <w:szCs w:val="24"/>
        </w:rPr>
        <w:t xml:space="preserve"> do niniejszego </w:t>
      </w:r>
      <w:r w:rsidR="00133EF7">
        <w:rPr>
          <w:sz w:val="24"/>
          <w:szCs w:val="24"/>
        </w:rPr>
        <w:t xml:space="preserve">postępowania nie stosuje się </w:t>
      </w:r>
      <w:r w:rsidRPr="00FC7086">
        <w:rPr>
          <w:sz w:val="24"/>
          <w:szCs w:val="24"/>
        </w:rPr>
        <w:t xml:space="preserve">przepisów tej ustawy. </w:t>
      </w:r>
    </w:p>
    <w:p w:rsidR="00B02785" w:rsidRPr="00FC7086" w:rsidRDefault="00B02785" w:rsidP="00E75398">
      <w:pPr>
        <w:pStyle w:val="Normalny1"/>
        <w:numPr>
          <w:ilvl w:val="0"/>
          <w:numId w:val="5"/>
        </w:numPr>
        <w:spacing w:before="120" w:after="120" w:line="360" w:lineRule="auto"/>
        <w:rPr>
          <w:sz w:val="24"/>
          <w:szCs w:val="24"/>
        </w:rPr>
      </w:pPr>
      <w:r w:rsidRPr="00FC7086">
        <w:rPr>
          <w:sz w:val="24"/>
          <w:szCs w:val="24"/>
        </w:rPr>
        <w:t xml:space="preserve">Zastosowanie mają zapisy określone w Regulaminie udzielania zamówień przez Urząd Miejski w Oleśnie </w:t>
      </w:r>
      <w:r w:rsidRPr="00FC7086">
        <w:rPr>
          <w:color w:val="000000" w:themeColor="text1"/>
          <w:sz w:val="24"/>
          <w:szCs w:val="24"/>
        </w:rPr>
        <w:t xml:space="preserve">oraz </w:t>
      </w:r>
      <w:r w:rsidRPr="00E75398">
        <w:rPr>
          <w:color w:val="000000" w:themeColor="text1"/>
          <w:sz w:val="24"/>
          <w:szCs w:val="24"/>
        </w:rPr>
        <w:t>Wytycznych dotyczących kwalifikowalno</w:t>
      </w:r>
      <w:r w:rsidR="00E75398">
        <w:rPr>
          <w:color w:val="000000" w:themeColor="text1"/>
          <w:sz w:val="24"/>
          <w:szCs w:val="24"/>
        </w:rPr>
        <w:t xml:space="preserve">ści wydatków na lata 2021–2027. </w:t>
      </w:r>
      <w:r w:rsidR="00E75398" w:rsidRPr="00E75398">
        <w:rPr>
          <w:color w:val="000000" w:themeColor="text1"/>
          <w:sz w:val="24"/>
          <w:szCs w:val="24"/>
        </w:rPr>
        <w:t>Postępowanie prowadzone jest w sposób zapewniający zachowanie uczciwej ko</w:t>
      </w:r>
      <w:r w:rsidR="00E75398">
        <w:rPr>
          <w:color w:val="000000" w:themeColor="text1"/>
          <w:sz w:val="24"/>
          <w:szCs w:val="24"/>
        </w:rPr>
        <w:t>nkurencji, równego traktowania W</w:t>
      </w:r>
      <w:r w:rsidR="00E75398" w:rsidRPr="00E75398">
        <w:rPr>
          <w:color w:val="000000" w:themeColor="text1"/>
          <w:sz w:val="24"/>
          <w:szCs w:val="24"/>
        </w:rPr>
        <w:t>ykonawców oraz przejrzystości.</w:t>
      </w:r>
    </w:p>
    <w:p w:rsidR="00B02785" w:rsidRDefault="00B02785" w:rsidP="00B02785">
      <w:pPr>
        <w:pStyle w:val="Normalny1"/>
        <w:numPr>
          <w:ilvl w:val="0"/>
          <w:numId w:val="5"/>
        </w:numPr>
        <w:spacing w:before="120" w:after="120" w:line="360" w:lineRule="auto"/>
        <w:ind w:left="709" w:hanging="709"/>
        <w:rPr>
          <w:sz w:val="24"/>
          <w:szCs w:val="24"/>
        </w:rPr>
      </w:pPr>
      <w:r w:rsidRPr="00FC7086">
        <w:rPr>
          <w:sz w:val="24"/>
          <w:szCs w:val="24"/>
        </w:rPr>
        <w:t>Niniejsze zapytanie ofertowe (zwane dalej „zapytaniem” lub „ZO”) ze wszystkimi do niego załącznikami oraz ewentualnymi późniejszymi uzupełnieniami stanowi komplet materiałów niezbędnych do przygotowania oferty.</w:t>
      </w:r>
    </w:p>
    <w:p w:rsidR="00B02785" w:rsidRPr="00FC7086" w:rsidRDefault="00B02785" w:rsidP="00B02785">
      <w:pPr>
        <w:pStyle w:val="Normalny1"/>
        <w:numPr>
          <w:ilvl w:val="0"/>
          <w:numId w:val="5"/>
        </w:numPr>
        <w:spacing w:before="120" w:after="120" w:line="360" w:lineRule="auto"/>
        <w:ind w:left="709" w:hanging="709"/>
        <w:rPr>
          <w:rStyle w:val="Hipercze"/>
          <w:color w:val="auto"/>
          <w:sz w:val="24"/>
          <w:szCs w:val="24"/>
          <w:u w:val="none"/>
        </w:rPr>
      </w:pPr>
      <w:r w:rsidRPr="00FC7086">
        <w:rPr>
          <w:sz w:val="24"/>
          <w:szCs w:val="24"/>
        </w:rPr>
        <w:t>ZO wraz z załącznikami zostało zamieszczone w Bazie Konkurencyjności. Baza to portal internetowy, który umożliwia publikację zapytań ofertowych przez beneficjentów zobowiązanych do stosowania zasady konkurencyjności. Link do bazy konkurencyjności</w:t>
      </w:r>
      <w:r>
        <w:rPr>
          <w:sz w:val="24"/>
          <w:szCs w:val="24"/>
        </w:rPr>
        <w:t>:</w:t>
      </w:r>
      <w:r w:rsidRPr="00FC7086">
        <w:rPr>
          <w:sz w:val="24"/>
          <w:szCs w:val="24"/>
        </w:rPr>
        <w:t xml:space="preserve"> </w:t>
      </w:r>
      <w:hyperlink r:id="rId8" w:history="1">
        <w:r w:rsidRPr="00FC7086">
          <w:rPr>
            <w:rStyle w:val="Hipercze"/>
            <w:sz w:val="24"/>
            <w:szCs w:val="24"/>
          </w:rPr>
          <w:t>https://bazakonkurencyjnosci.funduszeeuropejskie.gov.pl/</w:t>
        </w:r>
      </w:hyperlink>
    </w:p>
    <w:p w:rsidR="00B02785" w:rsidRPr="00FC7086" w:rsidRDefault="00B02785" w:rsidP="00B02785">
      <w:pPr>
        <w:pStyle w:val="Normalny1"/>
        <w:numPr>
          <w:ilvl w:val="0"/>
          <w:numId w:val="5"/>
        </w:numPr>
        <w:spacing w:before="120" w:after="120" w:line="360" w:lineRule="auto"/>
        <w:ind w:left="851" w:hanging="851"/>
        <w:rPr>
          <w:sz w:val="24"/>
          <w:szCs w:val="24"/>
        </w:rPr>
      </w:pPr>
      <w:r w:rsidRPr="00FC7086">
        <w:rPr>
          <w:sz w:val="24"/>
          <w:szCs w:val="24"/>
        </w:rPr>
        <w:t xml:space="preserve">Sposób składania oferty został wskazany w części </w:t>
      </w:r>
      <w:r w:rsidRPr="00FC7086">
        <w:rPr>
          <w:sz w:val="24"/>
          <w:szCs w:val="24"/>
          <w:shd w:val="clear" w:color="auto" w:fill="FFFFFF" w:themeFill="background1"/>
        </w:rPr>
        <w:t>Zapytania of</w:t>
      </w:r>
      <w:r>
        <w:rPr>
          <w:sz w:val="24"/>
          <w:szCs w:val="24"/>
          <w:shd w:val="clear" w:color="auto" w:fill="FFFFFF" w:themeFill="background1"/>
        </w:rPr>
        <w:t xml:space="preserve">ertowego </w:t>
      </w:r>
      <w:r w:rsidR="00361190">
        <w:rPr>
          <w:sz w:val="24"/>
          <w:szCs w:val="24"/>
          <w:shd w:val="clear" w:color="auto" w:fill="FFFFFF" w:themeFill="background1"/>
        </w:rPr>
        <w:t>X</w:t>
      </w:r>
      <w:r w:rsidRPr="00FC7086">
        <w:rPr>
          <w:sz w:val="24"/>
          <w:szCs w:val="24"/>
          <w:shd w:val="clear" w:color="auto" w:fill="FFFFFF" w:themeFill="background1"/>
        </w:rPr>
        <w:t xml:space="preserve"> Forma i zawartość oferty</w:t>
      </w:r>
    </w:p>
    <w:p w:rsidR="00B02785" w:rsidRDefault="00B02785" w:rsidP="00B02785">
      <w:pPr>
        <w:pStyle w:val="Normalny1"/>
        <w:numPr>
          <w:ilvl w:val="0"/>
          <w:numId w:val="5"/>
        </w:numPr>
        <w:spacing w:before="120" w:after="120" w:line="360" w:lineRule="auto"/>
        <w:ind w:left="851" w:hanging="851"/>
        <w:rPr>
          <w:sz w:val="24"/>
          <w:szCs w:val="24"/>
        </w:rPr>
      </w:pPr>
      <w:r w:rsidRPr="00FC7086">
        <w:rPr>
          <w:sz w:val="24"/>
          <w:szCs w:val="24"/>
        </w:rPr>
        <w:t xml:space="preserve">Wszelkie ewentualne zmiany, uzupełnienia i wyjaśnienia w toku postępowania będą umieszczane wyłącznie </w:t>
      </w:r>
      <w:r w:rsidRPr="00FC7086">
        <w:rPr>
          <w:color w:val="000000" w:themeColor="text1"/>
          <w:sz w:val="24"/>
          <w:szCs w:val="24"/>
        </w:rPr>
        <w:t>za pośrednictwem Bazy Konkurencyjności</w:t>
      </w:r>
      <w:r w:rsidRPr="00FC7086">
        <w:rPr>
          <w:sz w:val="24"/>
          <w:szCs w:val="24"/>
        </w:rPr>
        <w:t xml:space="preserve">. </w:t>
      </w:r>
    </w:p>
    <w:p w:rsidR="00B02785" w:rsidRPr="00D3704C" w:rsidRDefault="00B02785" w:rsidP="00B02785">
      <w:pPr>
        <w:pStyle w:val="Normalny1"/>
        <w:numPr>
          <w:ilvl w:val="0"/>
          <w:numId w:val="5"/>
        </w:numPr>
        <w:spacing w:before="120" w:after="120" w:line="360" w:lineRule="auto"/>
        <w:ind w:left="851" w:hanging="851"/>
        <w:rPr>
          <w:sz w:val="24"/>
          <w:szCs w:val="24"/>
        </w:rPr>
      </w:pPr>
      <w:r w:rsidRPr="00D3704C">
        <w:rPr>
          <w:sz w:val="24"/>
          <w:szCs w:val="24"/>
        </w:rPr>
        <w:t xml:space="preserve">Przed terminem składania ofert wykonawcy winni sprawdzić ponownie zawartość umieszczonego na stronie folderu w celu zapoznania się z treścią ewentualnych odpowiedzi lub wyjaśnień albo innymi wprowadzonymi zmianami. Za zapoznanie się z całością udostępnionych dokumentów odpowiada wykonawca. </w:t>
      </w:r>
      <w:r w:rsidRPr="00D3704C">
        <w:rPr>
          <w:color w:val="000000" w:themeColor="text1"/>
          <w:sz w:val="24"/>
          <w:szCs w:val="24"/>
        </w:rPr>
        <w:t>Treść odpowiedzi stanowi integralną część treści zapytania ofertowego.</w:t>
      </w:r>
    </w:p>
    <w:p w:rsidR="00B02785" w:rsidRDefault="00B02785" w:rsidP="00B02785">
      <w:pPr>
        <w:pStyle w:val="Normalny1"/>
        <w:numPr>
          <w:ilvl w:val="0"/>
          <w:numId w:val="5"/>
        </w:numPr>
        <w:spacing w:before="120" w:after="120" w:line="360" w:lineRule="auto"/>
        <w:ind w:left="851" w:hanging="851"/>
        <w:rPr>
          <w:sz w:val="24"/>
          <w:szCs w:val="24"/>
        </w:rPr>
      </w:pPr>
      <w:r w:rsidRPr="00D3704C">
        <w:rPr>
          <w:sz w:val="24"/>
          <w:szCs w:val="24"/>
        </w:rPr>
        <w:t>Oświadczenia, wnioski, zawiadomienia oraz informacje przekazywane przez Urząd Miejski w Oleśnie oraz wykonawców muszą być składane za pośrednictwem Bazy Konkurencyjności w formie elektronicznych dokumentów lub elektronicznych odzwierciedleń dokumentów.</w:t>
      </w:r>
    </w:p>
    <w:p w:rsidR="00B02785" w:rsidRDefault="00B02785" w:rsidP="00B02785">
      <w:pPr>
        <w:pStyle w:val="Normalny1"/>
        <w:numPr>
          <w:ilvl w:val="0"/>
          <w:numId w:val="5"/>
        </w:numPr>
        <w:spacing w:before="120" w:after="120" w:line="360" w:lineRule="auto"/>
        <w:ind w:left="851" w:hanging="851"/>
        <w:rPr>
          <w:sz w:val="24"/>
          <w:szCs w:val="24"/>
        </w:rPr>
      </w:pPr>
      <w:r w:rsidRPr="00D3704C">
        <w:rPr>
          <w:sz w:val="24"/>
          <w:szCs w:val="24"/>
        </w:rPr>
        <w:t xml:space="preserve">Komunikacja do dnia otwarcia ofert odbywa się za pośrednictwem Bazy Konkurencyjności. Po otwarciu ofert wystarczające jest przekazanie pocztą elektroniczną za pośrednictwem adresu e-mail wskazanego przez Wykonawcę w ofercie. W niniejszym postępowaniu forma elektroniczna obowiązuje dla ofert oraz dla wszelkich czynności podejmowanych po złożeniu ofert, w tym wezwań do wyjaśnienia lub uzupełnienia oferty, odpowiedzi na te wezwania, informacji o wykluczeniu wykonawcy, </w:t>
      </w:r>
      <w:r>
        <w:rPr>
          <w:sz w:val="24"/>
          <w:szCs w:val="24"/>
        </w:rPr>
        <w:br/>
      </w:r>
      <w:r w:rsidRPr="00D3704C">
        <w:rPr>
          <w:sz w:val="24"/>
          <w:szCs w:val="24"/>
        </w:rPr>
        <w:t xml:space="preserve">o odrzuceniu ofert, wyników postępowania, informacji o nieprawidłowościach i odpowiedzi na nie oraz wszelkich innych czynności związanych ze środkami ochrony prawnej. </w:t>
      </w:r>
    </w:p>
    <w:p w:rsidR="00B02785" w:rsidRDefault="00B02785" w:rsidP="00B02785">
      <w:pPr>
        <w:pStyle w:val="Normalny1"/>
        <w:numPr>
          <w:ilvl w:val="0"/>
          <w:numId w:val="5"/>
        </w:numPr>
        <w:spacing w:before="120" w:after="120" w:line="360" w:lineRule="auto"/>
        <w:ind w:left="851" w:hanging="851"/>
        <w:rPr>
          <w:sz w:val="24"/>
          <w:szCs w:val="24"/>
        </w:rPr>
      </w:pPr>
      <w:r w:rsidRPr="00D3704C">
        <w:rPr>
          <w:sz w:val="24"/>
          <w:szCs w:val="24"/>
        </w:rPr>
        <w:t>Postępowanie prowadzone jest w języku polskim. Zamawiający nie wyraża zgody na składanie oferty, oświadczeń i innych dokumentów ani na korespondencję w innych językach, jeżeli nie towarzyszy im tłumaczenie na język polski.</w:t>
      </w:r>
    </w:p>
    <w:p w:rsidR="00B02785" w:rsidRPr="00D3704C" w:rsidRDefault="00B02785" w:rsidP="00B02785">
      <w:pPr>
        <w:pStyle w:val="Normalny1"/>
        <w:numPr>
          <w:ilvl w:val="0"/>
          <w:numId w:val="5"/>
        </w:numPr>
        <w:spacing w:before="120" w:after="120" w:line="360" w:lineRule="auto"/>
        <w:ind w:left="851" w:hanging="851"/>
        <w:rPr>
          <w:sz w:val="24"/>
          <w:szCs w:val="24"/>
        </w:rPr>
      </w:pPr>
      <w:r w:rsidRPr="00D3704C">
        <w:rPr>
          <w:sz w:val="24"/>
          <w:szCs w:val="24"/>
        </w:rPr>
        <w:t xml:space="preserve">Jeden wykonawca może złożyć tylko jedną ofertę: własną lub wspólną </w:t>
      </w:r>
      <w:r>
        <w:rPr>
          <w:sz w:val="24"/>
          <w:szCs w:val="24"/>
        </w:rPr>
        <w:br/>
      </w:r>
      <w:r w:rsidRPr="00D3704C">
        <w:rPr>
          <w:sz w:val="24"/>
          <w:szCs w:val="24"/>
        </w:rPr>
        <w:t xml:space="preserve">z innym wykonawcą (innymi wykonawcami) na dowolną ilość części </w:t>
      </w:r>
      <w:r w:rsidRPr="00D3704C">
        <w:rPr>
          <w:color w:val="000000" w:themeColor="text1"/>
          <w:sz w:val="24"/>
          <w:szCs w:val="24"/>
        </w:rPr>
        <w:t>zamówienia.</w:t>
      </w:r>
    </w:p>
    <w:p w:rsidR="00B02785" w:rsidRPr="00D3704C" w:rsidRDefault="00B02785" w:rsidP="00B02785">
      <w:pPr>
        <w:pStyle w:val="Normalny1"/>
        <w:numPr>
          <w:ilvl w:val="0"/>
          <w:numId w:val="5"/>
        </w:numPr>
        <w:spacing w:before="120" w:after="120" w:line="360" w:lineRule="auto"/>
        <w:ind w:left="851" w:hanging="851"/>
        <w:rPr>
          <w:sz w:val="24"/>
          <w:szCs w:val="24"/>
        </w:rPr>
      </w:pPr>
      <w:r w:rsidRPr="00D3704C">
        <w:rPr>
          <w:sz w:val="24"/>
          <w:szCs w:val="24"/>
        </w:rPr>
        <w:t>Wykonawca ponosi wszelkie koszty związane z przygotowaniem</w:t>
      </w:r>
      <w:r>
        <w:rPr>
          <w:b/>
          <w:bCs/>
          <w:sz w:val="24"/>
          <w:szCs w:val="24"/>
        </w:rPr>
        <w:br/>
      </w:r>
      <w:r w:rsidRPr="00D3704C">
        <w:rPr>
          <w:sz w:val="24"/>
          <w:szCs w:val="24"/>
        </w:rPr>
        <w:t xml:space="preserve"> i przedłożeniem swojej oferty niezależnie od wyniku postępowania.</w:t>
      </w:r>
      <w:bookmarkStart w:id="3" w:name="_Toc67998032"/>
    </w:p>
    <w:p w:rsidR="00B02785" w:rsidRPr="003D0AE9" w:rsidRDefault="00B02785" w:rsidP="00B02785">
      <w:pPr>
        <w:pStyle w:val="Nagwek1"/>
        <w:rPr>
          <w:rFonts w:ascii="Arial" w:hAnsi="Arial" w:cs="Arial"/>
          <w:b/>
          <w:color w:val="000000" w:themeColor="text1"/>
          <w:sz w:val="24"/>
          <w:szCs w:val="24"/>
        </w:rPr>
      </w:pPr>
      <w:r w:rsidRPr="003D0AE9">
        <w:rPr>
          <w:rFonts w:ascii="Arial" w:hAnsi="Arial" w:cs="Arial"/>
          <w:b/>
          <w:color w:val="000000" w:themeColor="text1"/>
          <w:sz w:val="24"/>
          <w:szCs w:val="24"/>
        </w:rPr>
        <w:t>IV. Opis przedmiotu zamówienia</w:t>
      </w:r>
      <w:bookmarkEnd w:id="3"/>
    </w:p>
    <w:p w:rsidR="00B02785" w:rsidRDefault="00B02785" w:rsidP="009D3A23">
      <w:pPr>
        <w:pStyle w:val="Normalny1"/>
        <w:numPr>
          <w:ilvl w:val="0"/>
          <w:numId w:val="6"/>
        </w:numPr>
        <w:spacing w:before="120" w:after="120" w:line="360" w:lineRule="auto"/>
        <w:rPr>
          <w:sz w:val="24"/>
          <w:szCs w:val="24"/>
        </w:rPr>
      </w:pPr>
      <w:r w:rsidRPr="007C1D3E">
        <w:rPr>
          <w:sz w:val="24"/>
          <w:szCs w:val="24"/>
        </w:rPr>
        <w:t>Przedmiotem zamówienia jest</w:t>
      </w:r>
      <w:r w:rsidR="00E2346E">
        <w:rPr>
          <w:sz w:val="24"/>
          <w:szCs w:val="24"/>
        </w:rPr>
        <w:t xml:space="preserve"> </w:t>
      </w:r>
      <w:r w:rsidR="00E2346E" w:rsidRPr="00E2346E">
        <w:rPr>
          <w:sz w:val="24"/>
          <w:szCs w:val="24"/>
        </w:rPr>
        <w:t xml:space="preserve">wykonanie przebudowy budynku Ochotniczej Straży Pożarnej w Brońcu </w:t>
      </w:r>
      <w:r w:rsidR="009D3A23">
        <w:rPr>
          <w:sz w:val="24"/>
          <w:szCs w:val="24"/>
        </w:rPr>
        <w:t>znajdującego się pod adresem: 46-300 Broniec 26, dz.</w:t>
      </w:r>
      <w:r w:rsidR="009D3A23" w:rsidRPr="009D3A23">
        <w:rPr>
          <w:sz w:val="24"/>
          <w:szCs w:val="24"/>
        </w:rPr>
        <w:t>nr 482</w:t>
      </w:r>
      <w:r w:rsidR="009D3A23">
        <w:rPr>
          <w:sz w:val="24"/>
          <w:szCs w:val="24"/>
        </w:rPr>
        <w:t xml:space="preserve"> </w:t>
      </w:r>
      <w:r w:rsidR="00E2346E" w:rsidRPr="00E2346E">
        <w:rPr>
          <w:sz w:val="24"/>
          <w:szCs w:val="24"/>
        </w:rPr>
        <w:t xml:space="preserve">wraz z budową szczelnego zbiornika na deszczówkę zgodnie z załącznikiem nr </w:t>
      </w:r>
      <w:r w:rsidR="006675C7" w:rsidRPr="00E478FC">
        <w:rPr>
          <w:color w:val="000000" w:themeColor="text1"/>
          <w:sz w:val="24"/>
          <w:szCs w:val="24"/>
        </w:rPr>
        <w:t>2</w:t>
      </w:r>
      <w:r w:rsidR="00133EF7" w:rsidRPr="00E478FC">
        <w:rPr>
          <w:color w:val="000000" w:themeColor="text1"/>
          <w:sz w:val="24"/>
          <w:szCs w:val="24"/>
        </w:rPr>
        <w:t xml:space="preserve"> OPZ wraz z </w:t>
      </w:r>
      <w:r w:rsidR="00133EF7">
        <w:rPr>
          <w:sz w:val="24"/>
          <w:szCs w:val="24"/>
        </w:rPr>
        <w:t>dokumentacją projektową</w:t>
      </w:r>
      <w:r w:rsidRPr="007C1D3E">
        <w:rPr>
          <w:sz w:val="24"/>
          <w:szCs w:val="24"/>
        </w:rPr>
        <w:t>.</w:t>
      </w:r>
    </w:p>
    <w:p w:rsidR="00800866" w:rsidRPr="00511FA5" w:rsidRDefault="00800866" w:rsidP="00800866">
      <w:pPr>
        <w:pStyle w:val="Normalny1"/>
        <w:spacing w:before="120" w:after="120" w:line="360" w:lineRule="auto"/>
        <w:ind w:left="709"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Zadanie dofinansowane z Europejskiego Funduszu Rolnego na rzecz Rozwoju Obszarów Wiejskich.</w:t>
      </w:r>
    </w:p>
    <w:p w:rsidR="009D3A23" w:rsidRPr="009D3A23" w:rsidRDefault="009D3A23" w:rsidP="009D3A23">
      <w:pPr>
        <w:pStyle w:val="Akapitzlist"/>
        <w:numPr>
          <w:ilvl w:val="0"/>
          <w:numId w:val="6"/>
        </w:numPr>
        <w:rPr>
          <w:rFonts w:ascii="Arial" w:eastAsia="Arial" w:hAnsi="Arial" w:cs="Arial"/>
          <w:color w:val="000000" w:themeColor="text1"/>
          <w:sz w:val="24"/>
          <w:szCs w:val="24"/>
        </w:rPr>
      </w:pPr>
      <w:r w:rsidRPr="009D3A23">
        <w:rPr>
          <w:rFonts w:ascii="Arial" w:eastAsia="Arial" w:hAnsi="Arial" w:cs="Arial"/>
          <w:color w:val="000000" w:themeColor="text1"/>
          <w:sz w:val="24"/>
          <w:szCs w:val="24"/>
        </w:rPr>
        <w:t>Zakres robót obejmuje w szczególności:</w:t>
      </w:r>
    </w:p>
    <w:p w:rsidR="009D3A23" w:rsidRPr="009D3A23" w:rsidRDefault="009D3A23" w:rsidP="009D3A23">
      <w:pPr>
        <w:pStyle w:val="Normalny1"/>
        <w:numPr>
          <w:ilvl w:val="0"/>
          <w:numId w:val="32"/>
        </w:numPr>
        <w:spacing w:before="120" w:after="120" w:line="360" w:lineRule="auto"/>
        <w:rPr>
          <w:color w:val="000000" w:themeColor="text1"/>
          <w:sz w:val="24"/>
          <w:szCs w:val="24"/>
        </w:rPr>
      </w:pPr>
      <w:r w:rsidRPr="009D3A23">
        <w:rPr>
          <w:color w:val="000000" w:themeColor="text1"/>
          <w:sz w:val="24"/>
          <w:szCs w:val="24"/>
        </w:rPr>
        <w:t xml:space="preserve">Przebudowę budynku Ochotniczej Straży Pożarnej w Brońcu (zgodnie z dokumentacją i pozwoleniem – załącznik nr </w:t>
      </w:r>
      <w:r w:rsidR="00133EF7">
        <w:rPr>
          <w:color w:val="000000" w:themeColor="text1"/>
          <w:sz w:val="24"/>
          <w:szCs w:val="24"/>
        </w:rPr>
        <w:t>2</w:t>
      </w:r>
      <w:r w:rsidRPr="009D3A23">
        <w:rPr>
          <w:color w:val="000000" w:themeColor="text1"/>
          <w:sz w:val="24"/>
          <w:szCs w:val="24"/>
        </w:rPr>
        <w:t>):</w:t>
      </w:r>
    </w:p>
    <w:p w:rsidR="009D3A23" w:rsidRPr="009D3A23" w:rsidRDefault="009D3A23" w:rsidP="009D3A23">
      <w:pPr>
        <w:pStyle w:val="Normalny1"/>
        <w:numPr>
          <w:ilvl w:val="0"/>
          <w:numId w:val="33"/>
        </w:numPr>
        <w:spacing w:before="120" w:after="120" w:line="360" w:lineRule="auto"/>
        <w:ind w:left="709" w:hanging="283"/>
        <w:rPr>
          <w:color w:val="000000" w:themeColor="text1"/>
          <w:sz w:val="24"/>
          <w:szCs w:val="24"/>
        </w:rPr>
      </w:pPr>
      <w:r w:rsidRPr="009D3A23">
        <w:rPr>
          <w:color w:val="000000" w:themeColor="text1"/>
          <w:sz w:val="24"/>
          <w:szCs w:val="24"/>
        </w:rPr>
        <w:t>bezpieczne usunięcie i utylizacja płyt dachowych z eternitu falistego (wyrób zawierający azbest),</w:t>
      </w:r>
    </w:p>
    <w:p w:rsidR="009D3A23" w:rsidRPr="009D3A23" w:rsidRDefault="009D3A23" w:rsidP="009D3A23">
      <w:pPr>
        <w:pStyle w:val="Normalny1"/>
        <w:numPr>
          <w:ilvl w:val="0"/>
          <w:numId w:val="33"/>
        </w:numPr>
        <w:spacing w:before="120" w:after="120" w:line="360" w:lineRule="auto"/>
        <w:ind w:left="709" w:hanging="283"/>
        <w:rPr>
          <w:color w:val="000000" w:themeColor="text1"/>
          <w:sz w:val="24"/>
          <w:szCs w:val="24"/>
        </w:rPr>
      </w:pPr>
      <w:r w:rsidRPr="009D3A23">
        <w:rPr>
          <w:color w:val="000000" w:themeColor="text1"/>
          <w:sz w:val="24"/>
          <w:szCs w:val="24"/>
        </w:rPr>
        <w:t>rozbiórka więźby dachowej,</w:t>
      </w:r>
    </w:p>
    <w:p w:rsidR="009D3A23" w:rsidRPr="009D3A23" w:rsidRDefault="009D3A23" w:rsidP="009D3A23">
      <w:pPr>
        <w:pStyle w:val="Normalny1"/>
        <w:numPr>
          <w:ilvl w:val="0"/>
          <w:numId w:val="33"/>
        </w:numPr>
        <w:spacing w:before="120" w:after="120" w:line="360" w:lineRule="auto"/>
        <w:ind w:left="709" w:hanging="283"/>
        <w:rPr>
          <w:color w:val="000000" w:themeColor="text1"/>
          <w:sz w:val="24"/>
          <w:szCs w:val="24"/>
        </w:rPr>
      </w:pPr>
      <w:r w:rsidRPr="009D3A23">
        <w:rPr>
          <w:color w:val="000000" w:themeColor="text1"/>
          <w:sz w:val="24"/>
          <w:szCs w:val="24"/>
        </w:rPr>
        <w:t>wykonanie nowej więźby dachowej z zachowaniem istniejących spadków dachu,</w:t>
      </w:r>
    </w:p>
    <w:p w:rsidR="009D3A23" w:rsidRPr="009D3A23" w:rsidRDefault="009D3A23" w:rsidP="009D3A23">
      <w:pPr>
        <w:pStyle w:val="Normalny1"/>
        <w:numPr>
          <w:ilvl w:val="0"/>
          <w:numId w:val="33"/>
        </w:numPr>
        <w:spacing w:before="120" w:after="120" w:line="360" w:lineRule="auto"/>
        <w:ind w:left="709" w:hanging="283"/>
        <w:rPr>
          <w:color w:val="000000" w:themeColor="text1"/>
          <w:sz w:val="24"/>
          <w:szCs w:val="24"/>
        </w:rPr>
      </w:pPr>
      <w:r w:rsidRPr="009D3A23">
        <w:rPr>
          <w:color w:val="000000" w:themeColor="text1"/>
          <w:sz w:val="24"/>
          <w:szCs w:val="24"/>
        </w:rPr>
        <w:t>wykonanie nowego pokrycia dachowego z blachodachówki,</w:t>
      </w:r>
    </w:p>
    <w:p w:rsidR="009D3A23" w:rsidRPr="009D3A23" w:rsidRDefault="009D3A23" w:rsidP="009D3A23">
      <w:pPr>
        <w:pStyle w:val="Normalny1"/>
        <w:numPr>
          <w:ilvl w:val="0"/>
          <w:numId w:val="33"/>
        </w:numPr>
        <w:spacing w:before="120" w:after="120" w:line="360" w:lineRule="auto"/>
        <w:ind w:left="709" w:hanging="283"/>
        <w:rPr>
          <w:color w:val="000000" w:themeColor="text1"/>
          <w:sz w:val="24"/>
          <w:szCs w:val="24"/>
        </w:rPr>
      </w:pPr>
      <w:r w:rsidRPr="009D3A23">
        <w:rPr>
          <w:color w:val="000000" w:themeColor="text1"/>
          <w:sz w:val="24"/>
          <w:szCs w:val="24"/>
        </w:rPr>
        <w:t>wykonanie nowych obróbek dekarskich, orynnowania podłączyć do zbiornika na deszczówkę,</w:t>
      </w:r>
    </w:p>
    <w:p w:rsidR="009D3A23" w:rsidRPr="009D3A23" w:rsidRDefault="009D3A23" w:rsidP="009D3A23">
      <w:pPr>
        <w:pStyle w:val="Normalny1"/>
        <w:numPr>
          <w:ilvl w:val="0"/>
          <w:numId w:val="32"/>
        </w:numPr>
        <w:spacing w:before="120" w:after="120" w:line="360" w:lineRule="auto"/>
        <w:rPr>
          <w:color w:val="000000" w:themeColor="text1"/>
          <w:sz w:val="24"/>
          <w:szCs w:val="24"/>
        </w:rPr>
      </w:pPr>
      <w:r w:rsidRPr="009D3A23">
        <w:rPr>
          <w:color w:val="000000" w:themeColor="text1"/>
          <w:sz w:val="24"/>
          <w:szCs w:val="24"/>
        </w:rPr>
        <w:t>Budowa szczelnego zbiornika podziemnego na nieczystości ciekłe (deszczówkę) o pojemności 4,2m3 –zbiornik na wodę opadową</w:t>
      </w:r>
    </w:p>
    <w:p w:rsidR="009D3A23" w:rsidRPr="009D3A23" w:rsidRDefault="009D3A23" w:rsidP="009D3A23">
      <w:pPr>
        <w:pStyle w:val="Normalny1"/>
        <w:numPr>
          <w:ilvl w:val="0"/>
          <w:numId w:val="34"/>
        </w:numPr>
        <w:spacing w:before="120" w:after="120" w:line="360" w:lineRule="auto"/>
        <w:ind w:left="709" w:hanging="283"/>
        <w:rPr>
          <w:color w:val="000000" w:themeColor="text1"/>
          <w:sz w:val="24"/>
          <w:szCs w:val="24"/>
        </w:rPr>
      </w:pPr>
      <w:r w:rsidRPr="009D3A23">
        <w:rPr>
          <w:color w:val="000000" w:themeColor="text1"/>
          <w:sz w:val="24"/>
          <w:szCs w:val="24"/>
        </w:rPr>
        <w:t>montaż zbiornika na deszczówkę o poj. 4,2m3 (zgodnie ze zgłoszeniem</w:t>
      </w:r>
      <w:r w:rsidR="00133EF7">
        <w:rPr>
          <w:color w:val="000000" w:themeColor="text1"/>
          <w:sz w:val="24"/>
          <w:szCs w:val="24"/>
        </w:rPr>
        <w:t xml:space="preserve"> i dokumentacją – załącznik nr 2</w:t>
      </w:r>
      <w:r w:rsidRPr="009D3A23">
        <w:rPr>
          <w:color w:val="000000" w:themeColor="text1"/>
          <w:sz w:val="24"/>
          <w:szCs w:val="24"/>
        </w:rPr>
        <w:t xml:space="preserve">) </w:t>
      </w:r>
    </w:p>
    <w:p w:rsidR="009D3A23" w:rsidRPr="009D3A23" w:rsidRDefault="009D3A23" w:rsidP="009D3A23">
      <w:pPr>
        <w:pStyle w:val="Normalny1"/>
        <w:spacing w:before="120" w:after="120" w:line="360" w:lineRule="auto"/>
        <w:ind w:left="709"/>
        <w:rPr>
          <w:color w:val="000000" w:themeColor="text1"/>
          <w:sz w:val="24"/>
          <w:szCs w:val="24"/>
        </w:rPr>
      </w:pPr>
      <w:r w:rsidRPr="009D3A23">
        <w:rPr>
          <w:color w:val="000000" w:themeColor="text1"/>
          <w:sz w:val="24"/>
          <w:szCs w:val="24"/>
        </w:rPr>
        <w:t>Należy zwrócić uwagę, aby bezpiecznie wykonywać wszystkie prace zgodnie z obowiązującymi przepisami dotyczącymi danych robót.</w:t>
      </w:r>
    </w:p>
    <w:p w:rsidR="009D3A23" w:rsidRPr="009D3A23" w:rsidRDefault="009D3A23" w:rsidP="00611C4D">
      <w:pPr>
        <w:pStyle w:val="Normalny1"/>
        <w:numPr>
          <w:ilvl w:val="0"/>
          <w:numId w:val="6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9D3A23">
        <w:rPr>
          <w:b/>
          <w:sz w:val="24"/>
          <w:szCs w:val="24"/>
        </w:rPr>
        <w:t>Zamawiający nie dopuszcza składania ofert częściowych</w:t>
      </w:r>
      <w:r w:rsidRPr="009D3A23">
        <w:rPr>
          <w:sz w:val="24"/>
          <w:szCs w:val="24"/>
        </w:rPr>
        <w:t>.</w:t>
      </w:r>
    </w:p>
    <w:p w:rsidR="009D3A23" w:rsidRPr="009D3A23" w:rsidRDefault="009D3A23" w:rsidP="00611C4D">
      <w:pPr>
        <w:pStyle w:val="Normalny1"/>
        <w:spacing w:before="120" w:after="120" w:line="360" w:lineRule="auto"/>
        <w:rPr>
          <w:sz w:val="24"/>
          <w:szCs w:val="24"/>
        </w:rPr>
      </w:pPr>
      <w:r w:rsidRPr="009D3A23">
        <w:rPr>
          <w:sz w:val="24"/>
          <w:szCs w:val="24"/>
        </w:rPr>
        <w:t>Powody niedokonania podziału na części: Przedmiot zamówienia stanowi niepodzielną ca</w:t>
      </w:r>
      <w:r w:rsidR="00611C4D">
        <w:rPr>
          <w:sz w:val="24"/>
          <w:szCs w:val="24"/>
        </w:rPr>
        <w:t>łość i wskazane jest, aby roboty budowlane</w:t>
      </w:r>
      <w:r w:rsidRPr="009D3A23">
        <w:rPr>
          <w:sz w:val="24"/>
          <w:szCs w:val="24"/>
        </w:rPr>
        <w:t xml:space="preserve"> wykonywał jeden Wykonawca ze względu na specyfikę zamówienia, stanowiącą łącznie jeden, niemożliwy do rozdzielenia element oraz na zachowanie rygorów technologicznych oraz nadzoru autorskiego</w:t>
      </w:r>
    </w:p>
    <w:p w:rsidR="0000730C" w:rsidRDefault="0095673B" w:rsidP="00E96C4E">
      <w:pPr>
        <w:pStyle w:val="Akapitzlist"/>
        <w:numPr>
          <w:ilvl w:val="0"/>
          <w:numId w:val="6"/>
        </w:numPr>
        <w:spacing w:before="120" w:after="120" w:line="360" w:lineRule="auto"/>
        <w:ind w:left="567" w:hanging="567"/>
        <w:rPr>
          <w:rFonts w:ascii="Arial" w:eastAsia="Arial" w:hAnsi="Arial" w:cs="Arial"/>
          <w:color w:val="000000" w:themeColor="text1"/>
          <w:sz w:val="24"/>
          <w:szCs w:val="24"/>
        </w:rPr>
      </w:pPr>
      <w:r w:rsidRPr="0000730C">
        <w:rPr>
          <w:rFonts w:ascii="Arial" w:eastAsia="Arial" w:hAnsi="Arial" w:cs="Arial"/>
          <w:b/>
          <w:color w:val="000000" w:themeColor="text1"/>
          <w:sz w:val="24"/>
          <w:szCs w:val="24"/>
        </w:rPr>
        <w:t xml:space="preserve">Termin wykonania </w:t>
      </w:r>
      <w:r w:rsidR="0000730C">
        <w:rPr>
          <w:rFonts w:ascii="Arial" w:eastAsia="Arial" w:hAnsi="Arial" w:cs="Arial"/>
          <w:b/>
          <w:color w:val="000000" w:themeColor="text1"/>
          <w:sz w:val="24"/>
          <w:szCs w:val="24"/>
        </w:rPr>
        <w:t xml:space="preserve">przedmiotu </w:t>
      </w:r>
      <w:r w:rsidRPr="0000730C">
        <w:rPr>
          <w:rFonts w:ascii="Arial" w:eastAsia="Arial" w:hAnsi="Arial" w:cs="Arial"/>
          <w:b/>
          <w:color w:val="000000" w:themeColor="text1"/>
          <w:sz w:val="24"/>
          <w:szCs w:val="24"/>
        </w:rPr>
        <w:t>zamówienia</w:t>
      </w:r>
      <w:r>
        <w:rPr>
          <w:rFonts w:ascii="Arial" w:eastAsia="Arial" w:hAnsi="Arial" w:cs="Arial"/>
          <w:color w:val="000000" w:themeColor="text1"/>
          <w:sz w:val="24"/>
          <w:szCs w:val="24"/>
        </w:rPr>
        <w:t xml:space="preserve">: </w:t>
      </w:r>
    </w:p>
    <w:p w:rsidR="00611C4D" w:rsidRPr="0000730C" w:rsidRDefault="0000730C" w:rsidP="0000730C">
      <w:pPr>
        <w:pStyle w:val="Akapitzlist"/>
        <w:spacing w:before="120" w:after="120" w:line="360" w:lineRule="auto"/>
        <w:ind w:left="567"/>
        <w:rPr>
          <w:rFonts w:ascii="Arial" w:eastAsia="Arial" w:hAnsi="Arial" w:cs="Arial"/>
          <w:b/>
          <w:color w:val="000000" w:themeColor="text1"/>
          <w:sz w:val="24"/>
          <w:szCs w:val="24"/>
        </w:rPr>
      </w:pPr>
      <w:r w:rsidRPr="0000730C">
        <w:rPr>
          <w:rFonts w:ascii="Arial" w:eastAsia="Arial" w:hAnsi="Arial" w:cs="Arial"/>
          <w:color w:val="000000" w:themeColor="text1"/>
          <w:sz w:val="24"/>
          <w:szCs w:val="24"/>
        </w:rPr>
        <w:t xml:space="preserve">Przedmiot zamówienia zostanie wykonany w terminie </w:t>
      </w:r>
      <w:r w:rsidRPr="0000730C">
        <w:rPr>
          <w:rFonts w:ascii="Arial" w:eastAsia="Arial" w:hAnsi="Arial" w:cs="Arial"/>
          <w:b/>
          <w:color w:val="000000" w:themeColor="text1"/>
          <w:sz w:val="24"/>
          <w:szCs w:val="24"/>
        </w:rPr>
        <w:t>3 miesięcy od dnia zawarcia umowy.</w:t>
      </w:r>
    </w:p>
    <w:p w:rsidR="0095673B" w:rsidRPr="00E96C4E" w:rsidRDefault="0095673B" w:rsidP="00E96C4E">
      <w:pPr>
        <w:pStyle w:val="Akapitzlist"/>
        <w:numPr>
          <w:ilvl w:val="0"/>
          <w:numId w:val="6"/>
        </w:numPr>
        <w:spacing w:before="120" w:after="120" w:line="360" w:lineRule="auto"/>
        <w:ind w:left="567" w:hanging="567"/>
        <w:rPr>
          <w:rFonts w:ascii="Arial" w:eastAsia="Arial" w:hAnsi="Arial" w:cs="Arial"/>
          <w:color w:val="000000" w:themeColor="text1"/>
          <w:sz w:val="24"/>
          <w:szCs w:val="24"/>
        </w:rPr>
      </w:pPr>
      <w:r w:rsidRPr="00E96C4E">
        <w:rPr>
          <w:rFonts w:ascii="Arial" w:eastAsia="Arial" w:hAnsi="Arial" w:cs="Arial"/>
          <w:b/>
          <w:color w:val="000000" w:themeColor="text1"/>
          <w:sz w:val="24"/>
          <w:szCs w:val="24"/>
        </w:rPr>
        <w:t>Obowiązki Wykonawcy</w:t>
      </w:r>
    </w:p>
    <w:p w:rsidR="00611C4D" w:rsidRPr="008F740B" w:rsidRDefault="00E478FC" w:rsidP="00611C4D">
      <w:pPr>
        <w:pStyle w:val="Akapitzlist"/>
        <w:numPr>
          <w:ilvl w:val="0"/>
          <w:numId w:val="35"/>
        </w:numPr>
        <w:spacing w:before="120" w:after="120" w:line="360" w:lineRule="auto"/>
        <w:ind w:left="567" w:hanging="567"/>
        <w:rPr>
          <w:rFonts w:ascii="Arial" w:eastAsia="Arial" w:hAnsi="Arial" w:cs="Arial"/>
          <w:color w:val="000000" w:themeColor="text1"/>
          <w:sz w:val="24"/>
          <w:szCs w:val="24"/>
        </w:rPr>
      </w:pPr>
      <w:r w:rsidRPr="008F740B">
        <w:rPr>
          <w:rFonts w:ascii="Arial" w:eastAsia="Arial" w:hAnsi="Arial" w:cs="Arial"/>
          <w:color w:val="000000" w:themeColor="text1"/>
          <w:sz w:val="24"/>
          <w:szCs w:val="24"/>
        </w:rPr>
        <w:t>Przed złożeniem oferty zaleca</w:t>
      </w:r>
      <w:r w:rsidR="008F740B" w:rsidRPr="008F740B">
        <w:rPr>
          <w:rFonts w:ascii="Arial" w:eastAsia="Arial" w:hAnsi="Arial" w:cs="Arial"/>
          <w:color w:val="000000" w:themeColor="text1"/>
          <w:sz w:val="24"/>
          <w:szCs w:val="24"/>
        </w:rPr>
        <w:t xml:space="preserve"> się</w:t>
      </w:r>
      <w:r w:rsidR="00095971" w:rsidRPr="008F740B">
        <w:rPr>
          <w:rFonts w:ascii="Arial" w:eastAsia="Arial" w:hAnsi="Arial" w:cs="Arial"/>
          <w:color w:val="000000" w:themeColor="text1"/>
          <w:sz w:val="24"/>
          <w:szCs w:val="24"/>
        </w:rPr>
        <w:t xml:space="preserve"> w</w:t>
      </w:r>
      <w:r w:rsidR="00611C4D" w:rsidRPr="008F740B">
        <w:rPr>
          <w:rFonts w:ascii="Arial" w:eastAsia="Arial" w:hAnsi="Arial" w:cs="Arial"/>
          <w:color w:val="000000" w:themeColor="text1"/>
          <w:sz w:val="24"/>
          <w:szCs w:val="24"/>
        </w:rPr>
        <w:t>ykonanie wizji lokalnej obiektu</w:t>
      </w:r>
      <w:r w:rsidR="00095971" w:rsidRPr="008F740B">
        <w:rPr>
          <w:rFonts w:ascii="Arial" w:eastAsia="Arial" w:hAnsi="Arial" w:cs="Arial"/>
          <w:color w:val="000000" w:themeColor="text1"/>
          <w:sz w:val="24"/>
          <w:szCs w:val="24"/>
        </w:rPr>
        <w:t>,</w:t>
      </w:r>
    </w:p>
    <w:p w:rsidR="00611C4D" w:rsidRPr="008F740B" w:rsidRDefault="00E478FC" w:rsidP="00611C4D">
      <w:pPr>
        <w:pStyle w:val="Akapitzlist"/>
        <w:numPr>
          <w:ilvl w:val="0"/>
          <w:numId w:val="35"/>
        </w:numPr>
        <w:spacing w:before="120" w:after="120" w:line="360" w:lineRule="auto"/>
        <w:ind w:left="567" w:hanging="567"/>
        <w:rPr>
          <w:rFonts w:ascii="Arial" w:eastAsia="Arial" w:hAnsi="Arial" w:cs="Arial"/>
          <w:color w:val="000000" w:themeColor="text1"/>
          <w:sz w:val="24"/>
          <w:szCs w:val="24"/>
        </w:rPr>
      </w:pPr>
      <w:r w:rsidRPr="008F740B">
        <w:rPr>
          <w:rFonts w:ascii="Arial" w:eastAsia="Arial" w:hAnsi="Arial" w:cs="Arial"/>
          <w:color w:val="000000" w:themeColor="text1"/>
          <w:sz w:val="24"/>
          <w:szCs w:val="24"/>
        </w:rPr>
        <w:t>Przed złożeniem oferty zapoznanie się z niezbędnymi danymi technicznymi przedmiotu zamówienia</w:t>
      </w:r>
      <w:r w:rsidR="00611C4D" w:rsidRPr="008F740B">
        <w:rPr>
          <w:rFonts w:ascii="Arial" w:eastAsia="Arial" w:hAnsi="Arial" w:cs="Arial"/>
          <w:color w:val="000000" w:themeColor="text1"/>
          <w:sz w:val="24"/>
          <w:szCs w:val="24"/>
        </w:rPr>
        <w:t>,</w:t>
      </w:r>
    </w:p>
    <w:p w:rsidR="00611C4D" w:rsidRPr="008F740B" w:rsidRDefault="00611C4D" w:rsidP="00611C4D">
      <w:pPr>
        <w:pStyle w:val="Akapitzlist"/>
        <w:numPr>
          <w:ilvl w:val="0"/>
          <w:numId w:val="35"/>
        </w:numPr>
        <w:spacing w:before="120" w:after="120" w:line="360" w:lineRule="auto"/>
        <w:ind w:left="567" w:hanging="567"/>
        <w:rPr>
          <w:rFonts w:ascii="Arial" w:eastAsia="Arial" w:hAnsi="Arial" w:cs="Arial"/>
          <w:color w:val="000000" w:themeColor="text1"/>
          <w:sz w:val="24"/>
          <w:szCs w:val="24"/>
        </w:rPr>
      </w:pPr>
      <w:r w:rsidRPr="008F740B">
        <w:rPr>
          <w:rFonts w:ascii="Arial" w:eastAsia="Arial" w:hAnsi="Arial" w:cs="Arial"/>
          <w:color w:val="000000" w:themeColor="text1"/>
          <w:sz w:val="24"/>
          <w:szCs w:val="24"/>
        </w:rPr>
        <w:t>Wykonanie pomiarów z natury,</w:t>
      </w:r>
    </w:p>
    <w:p w:rsidR="00611C4D" w:rsidRPr="008F740B" w:rsidRDefault="00611C4D" w:rsidP="00611C4D">
      <w:pPr>
        <w:pStyle w:val="Akapitzlist"/>
        <w:numPr>
          <w:ilvl w:val="0"/>
          <w:numId w:val="35"/>
        </w:numPr>
        <w:spacing w:before="120" w:after="120" w:line="360" w:lineRule="auto"/>
        <w:ind w:left="567" w:hanging="567"/>
        <w:rPr>
          <w:rFonts w:ascii="Arial" w:eastAsia="Arial" w:hAnsi="Arial" w:cs="Arial"/>
          <w:color w:val="000000" w:themeColor="text1"/>
          <w:sz w:val="24"/>
          <w:szCs w:val="24"/>
        </w:rPr>
      </w:pPr>
      <w:r w:rsidRPr="008F740B">
        <w:rPr>
          <w:rFonts w:ascii="Arial" w:eastAsia="Arial" w:hAnsi="Arial" w:cs="Arial"/>
          <w:color w:val="000000" w:themeColor="text1"/>
          <w:sz w:val="24"/>
          <w:szCs w:val="24"/>
        </w:rPr>
        <w:t>Uzyskanie wymaganych uzgodnień, dokumentów potwierdzenie utylizację odpadów,</w:t>
      </w:r>
    </w:p>
    <w:p w:rsidR="00B02785" w:rsidRPr="008F740B" w:rsidRDefault="00611C4D" w:rsidP="00611C4D">
      <w:pPr>
        <w:pStyle w:val="Akapitzlist"/>
        <w:numPr>
          <w:ilvl w:val="0"/>
          <w:numId w:val="35"/>
        </w:numPr>
        <w:spacing w:before="120" w:after="120" w:line="360" w:lineRule="auto"/>
        <w:ind w:left="567" w:hanging="567"/>
        <w:rPr>
          <w:rFonts w:ascii="Arial" w:eastAsia="Arial" w:hAnsi="Arial" w:cs="Arial"/>
          <w:color w:val="000000" w:themeColor="text1"/>
          <w:sz w:val="24"/>
          <w:szCs w:val="24"/>
        </w:rPr>
      </w:pPr>
      <w:r w:rsidRPr="008F740B">
        <w:rPr>
          <w:rFonts w:ascii="Arial" w:eastAsia="Arial" w:hAnsi="Arial" w:cs="Arial"/>
          <w:color w:val="000000" w:themeColor="text1"/>
          <w:sz w:val="24"/>
          <w:szCs w:val="24"/>
        </w:rPr>
        <w:t>Udział w konsultacjach z Zamawiającym</w:t>
      </w:r>
    </w:p>
    <w:p w:rsidR="00B02785" w:rsidRDefault="00B02785" w:rsidP="00E96C4E">
      <w:pPr>
        <w:pStyle w:val="text"/>
        <w:numPr>
          <w:ilvl w:val="0"/>
          <w:numId w:val="6"/>
        </w:numPr>
        <w:spacing w:before="120" w:beforeAutospacing="0" w:after="120" w:afterAutospacing="0" w:line="360" w:lineRule="auto"/>
        <w:ind w:left="567" w:hanging="567"/>
        <w:rPr>
          <w:rFonts w:ascii="Arial" w:hAnsi="Arial" w:cs="Arial"/>
          <w:color w:val="000000"/>
          <w:spacing w:val="2"/>
        </w:rPr>
      </w:pPr>
      <w:r w:rsidRPr="00D8095D">
        <w:rPr>
          <w:rFonts w:ascii="Arial" w:hAnsi="Arial" w:cs="Arial"/>
          <w:color w:val="000000"/>
          <w:spacing w:val="2"/>
        </w:rPr>
        <w:t xml:space="preserve">Zamawiający dopuszcza udział podwykonawców w realizacji zamówienia. </w:t>
      </w:r>
    </w:p>
    <w:p w:rsidR="00B02785" w:rsidRPr="003A05C6" w:rsidRDefault="00B02785" w:rsidP="0000730C">
      <w:pPr>
        <w:pStyle w:val="text"/>
        <w:numPr>
          <w:ilvl w:val="0"/>
          <w:numId w:val="6"/>
        </w:numPr>
        <w:spacing w:before="120" w:beforeAutospacing="0" w:after="120" w:afterAutospacing="0" w:line="360" w:lineRule="auto"/>
        <w:ind w:left="567" w:hanging="567"/>
        <w:rPr>
          <w:rFonts w:ascii="Arial" w:hAnsi="Arial" w:cs="Arial"/>
          <w:color w:val="000000"/>
          <w:spacing w:val="2"/>
        </w:rPr>
      </w:pPr>
      <w:r w:rsidRPr="008F740B">
        <w:rPr>
          <w:rFonts w:ascii="Arial" w:hAnsi="Arial" w:cs="Arial"/>
          <w:b/>
          <w:bCs/>
          <w:color w:val="000000" w:themeColor="text1"/>
        </w:rPr>
        <w:t>Najkrótszy możliwy okres gwarancji wymaga</w:t>
      </w:r>
      <w:r w:rsidR="00F10838" w:rsidRPr="008F740B">
        <w:rPr>
          <w:rFonts w:ascii="Arial" w:hAnsi="Arial" w:cs="Arial"/>
          <w:b/>
          <w:bCs/>
          <w:color w:val="000000" w:themeColor="text1"/>
        </w:rPr>
        <w:t>ny przez Zamawiającego wynosi 36</w:t>
      </w:r>
      <w:r w:rsidRPr="008F740B">
        <w:rPr>
          <w:rFonts w:ascii="Arial" w:hAnsi="Arial" w:cs="Arial"/>
          <w:b/>
          <w:bCs/>
          <w:color w:val="000000" w:themeColor="text1"/>
        </w:rPr>
        <w:t xml:space="preserve"> miesi</w:t>
      </w:r>
      <w:r w:rsidR="005548ED">
        <w:rPr>
          <w:rFonts w:ascii="Arial" w:hAnsi="Arial" w:cs="Arial"/>
          <w:b/>
          <w:bCs/>
          <w:color w:val="000000" w:themeColor="text1"/>
        </w:rPr>
        <w:t>ęcy</w:t>
      </w:r>
      <w:r w:rsidRPr="008F740B">
        <w:rPr>
          <w:rFonts w:ascii="Arial" w:hAnsi="Arial" w:cs="Arial"/>
          <w:b/>
          <w:bCs/>
          <w:color w:val="000000" w:themeColor="text1"/>
        </w:rPr>
        <w:t>.</w:t>
      </w:r>
    </w:p>
    <w:p w:rsidR="003A05C6" w:rsidRPr="00E96C4E" w:rsidRDefault="003A05C6" w:rsidP="003A05C6">
      <w:pPr>
        <w:pStyle w:val="text"/>
        <w:numPr>
          <w:ilvl w:val="0"/>
          <w:numId w:val="38"/>
        </w:numPr>
        <w:spacing w:before="120" w:beforeAutospacing="0" w:after="120" w:afterAutospacing="0" w:line="360" w:lineRule="auto"/>
        <w:ind w:left="426" w:hanging="284"/>
        <w:rPr>
          <w:rFonts w:ascii="Arial" w:hAnsi="Arial" w:cs="Arial"/>
          <w:color w:val="000000"/>
          <w:spacing w:val="2"/>
        </w:rPr>
      </w:pPr>
      <w:r w:rsidRPr="003A05C6">
        <w:rPr>
          <w:rFonts w:ascii="Arial" w:hAnsi="Arial" w:cs="Arial"/>
          <w:color w:val="000000"/>
          <w:spacing w:val="2"/>
        </w:rPr>
        <w:t>Wspólny Słownik Zamówień CPV</w:t>
      </w:r>
    </w:p>
    <w:p w:rsidR="003A05C6" w:rsidRDefault="003A05C6" w:rsidP="003A05C6">
      <w:pPr>
        <w:pStyle w:val="Nagwek1"/>
        <w:spacing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3A05C6">
        <w:rPr>
          <w:rFonts w:ascii="Arial" w:hAnsi="Arial" w:cs="Arial"/>
          <w:color w:val="000000" w:themeColor="text1"/>
          <w:sz w:val="24"/>
          <w:szCs w:val="24"/>
        </w:rPr>
        <w:t xml:space="preserve">45262700-8: Przebudowa budynków </w:t>
      </w:r>
    </w:p>
    <w:p w:rsidR="003A05C6" w:rsidRPr="003A05C6" w:rsidRDefault="003A05C6" w:rsidP="003A05C6">
      <w:pPr>
        <w:pStyle w:val="Nagwek1"/>
        <w:spacing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3A05C6">
        <w:rPr>
          <w:rFonts w:ascii="Arial" w:hAnsi="Arial" w:cs="Arial"/>
          <w:color w:val="000000" w:themeColor="text1"/>
          <w:sz w:val="24"/>
          <w:szCs w:val="24"/>
        </w:rPr>
        <w:t>45260000-7: Roboty w zakresie wykonania pokryć i konstrukcji dachowych i inne podobne roboty specjalistyczne</w:t>
      </w:r>
    </w:p>
    <w:p w:rsidR="00B02785" w:rsidRPr="003D0AE9" w:rsidRDefault="003A05C6" w:rsidP="00B02785">
      <w:pPr>
        <w:pStyle w:val="Nagwek1"/>
        <w:spacing w:line="36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>VI</w:t>
      </w:r>
      <w:r w:rsidR="00B02785" w:rsidRPr="003D0AE9">
        <w:rPr>
          <w:rFonts w:ascii="Arial" w:hAnsi="Arial" w:cs="Arial"/>
          <w:b/>
          <w:color w:val="000000" w:themeColor="text1"/>
          <w:sz w:val="24"/>
          <w:szCs w:val="24"/>
        </w:rPr>
        <w:t>. Warunki, jakie musi spełniać Wykonawca</w:t>
      </w:r>
    </w:p>
    <w:p w:rsidR="00B02785" w:rsidRPr="00C356A6" w:rsidRDefault="00B02785" w:rsidP="00B02785">
      <w:pPr>
        <w:pStyle w:val="Normalny1"/>
        <w:spacing w:before="120" w:after="12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O </w:t>
      </w:r>
      <w:r w:rsidRPr="00C356A6">
        <w:rPr>
          <w:sz w:val="24"/>
          <w:szCs w:val="24"/>
        </w:rPr>
        <w:t xml:space="preserve">udzielenie zamówienia mogą ubiegać się Wykonawcy, którzy nie podlegają </w:t>
      </w:r>
      <w:r w:rsidRPr="005C66B2">
        <w:rPr>
          <w:sz w:val="24"/>
          <w:szCs w:val="24"/>
        </w:rPr>
        <w:t xml:space="preserve">wykluczeniu na zasadach określonych w </w:t>
      </w:r>
      <w:r w:rsidRPr="006C79D3">
        <w:rPr>
          <w:color w:val="000000" w:themeColor="text1"/>
          <w:sz w:val="24"/>
          <w:szCs w:val="24"/>
        </w:rPr>
        <w:t>Rozdziale</w:t>
      </w:r>
      <w:r w:rsidR="00E75398" w:rsidRPr="006C79D3">
        <w:rPr>
          <w:color w:val="000000" w:themeColor="text1"/>
          <w:sz w:val="24"/>
          <w:szCs w:val="24"/>
        </w:rPr>
        <w:t xml:space="preserve"> VII</w:t>
      </w:r>
      <w:r w:rsidRPr="006C79D3">
        <w:rPr>
          <w:color w:val="000000" w:themeColor="text1"/>
          <w:sz w:val="24"/>
          <w:szCs w:val="24"/>
        </w:rPr>
        <w:t xml:space="preserve"> , </w:t>
      </w:r>
      <w:r w:rsidRPr="00C356A6">
        <w:rPr>
          <w:sz w:val="24"/>
          <w:szCs w:val="24"/>
        </w:rPr>
        <w:t>oraz spełniają określone przez Zamawiającego warunki</w:t>
      </w:r>
      <w:r w:rsidRPr="00C356A6">
        <w:rPr>
          <w:b/>
          <w:sz w:val="24"/>
          <w:szCs w:val="24"/>
          <w:highlight w:val="white"/>
        </w:rPr>
        <w:t xml:space="preserve"> </w:t>
      </w:r>
      <w:r w:rsidRPr="00C356A6">
        <w:rPr>
          <w:sz w:val="24"/>
          <w:szCs w:val="24"/>
          <w:highlight w:val="white"/>
        </w:rPr>
        <w:t>udziału w postępowaniu.</w:t>
      </w:r>
    </w:p>
    <w:p w:rsidR="00B02785" w:rsidRDefault="00B02785" w:rsidP="00B02785">
      <w:pPr>
        <w:pStyle w:val="Normalny1"/>
        <w:numPr>
          <w:ilvl w:val="2"/>
          <w:numId w:val="7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C356A6">
        <w:rPr>
          <w:sz w:val="24"/>
          <w:szCs w:val="24"/>
        </w:rPr>
        <w:t>udzielenie zamówienia mogą ubiegać się Wykonawcy, którzy spełniają warunki dotyczące:</w:t>
      </w:r>
    </w:p>
    <w:p w:rsidR="00B02785" w:rsidRPr="00BD4667" w:rsidRDefault="00B02785" w:rsidP="00B02785">
      <w:pPr>
        <w:pStyle w:val="Normalny1"/>
        <w:numPr>
          <w:ilvl w:val="0"/>
          <w:numId w:val="9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C356A6">
        <w:rPr>
          <w:b/>
          <w:sz w:val="24"/>
          <w:szCs w:val="24"/>
        </w:rPr>
        <w:t>zdolności do występowania w obrocie gospodarczym:</w:t>
      </w:r>
    </w:p>
    <w:p w:rsidR="00B02785" w:rsidRPr="00C356A6" w:rsidRDefault="00B02785" w:rsidP="00B02785">
      <w:pPr>
        <w:pStyle w:val="Normalny1"/>
        <w:spacing w:before="120" w:after="120" w:line="360" w:lineRule="auto"/>
        <w:rPr>
          <w:sz w:val="24"/>
          <w:szCs w:val="24"/>
        </w:rPr>
      </w:pPr>
      <w:r w:rsidRPr="00C356A6">
        <w:rPr>
          <w:sz w:val="24"/>
          <w:szCs w:val="24"/>
        </w:rPr>
        <w:t>Zamawiający nie stawia warunku w powyższym zakresie.</w:t>
      </w:r>
    </w:p>
    <w:p w:rsidR="00B02785" w:rsidRPr="00BD4667" w:rsidRDefault="00B02785" w:rsidP="00B02785">
      <w:pPr>
        <w:pStyle w:val="Normalny1"/>
        <w:numPr>
          <w:ilvl w:val="0"/>
          <w:numId w:val="9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BD4667">
        <w:rPr>
          <w:b/>
          <w:sz w:val="24"/>
          <w:szCs w:val="24"/>
        </w:rPr>
        <w:t>uprawnień do prowadzenia określonej działalności gospodarczej lub zawodowej, o ile wynika to z odrębnych przepisów:</w:t>
      </w:r>
    </w:p>
    <w:p w:rsidR="00B02785" w:rsidRPr="00BD4667" w:rsidRDefault="00B02785" w:rsidP="00B02785">
      <w:pPr>
        <w:pStyle w:val="Normalny1"/>
        <w:spacing w:before="120" w:after="120" w:line="360" w:lineRule="auto"/>
        <w:rPr>
          <w:sz w:val="24"/>
          <w:szCs w:val="24"/>
        </w:rPr>
      </w:pPr>
      <w:r w:rsidRPr="00C356A6">
        <w:rPr>
          <w:sz w:val="24"/>
          <w:szCs w:val="24"/>
        </w:rPr>
        <w:t>Zamawiający nie stawia warunku w powyższym zakresie.</w:t>
      </w:r>
    </w:p>
    <w:p w:rsidR="00B02785" w:rsidRPr="00BD4667" w:rsidRDefault="00B02785" w:rsidP="00B02785">
      <w:pPr>
        <w:pStyle w:val="Normalny1"/>
        <w:numPr>
          <w:ilvl w:val="0"/>
          <w:numId w:val="9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BD4667">
        <w:rPr>
          <w:b/>
          <w:sz w:val="24"/>
          <w:szCs w:val="24"/>
        </w:rPr>
        <w:t>sytuacji ekonomicznej lub finansowej:</w:t>
      </w:r>
    </w:p>
    <w:p w:rsidR="00B02785" w:rsidRPr="00C356A6" w:rsidRDefault="00B02785" w:rsidP="00B02785">
      <w:pPr>
        <w:pStyle w:val="Normalny1"/>
        <w:spacing w:before="120" w:after="120" w:line="360" w:lineRule="auto"/>
        <w:rPr>
          <w:sz w:val="24"/>
          <w:szCs w:val="24"/>
        </w:rPr>
      </w:pPr>
      <w:r w:rsidRPr="00C356A6">
        <w:rPr>
          <w:sz w:val="24"/>
          <w:szCs w:val="24"/>
        </w:rPr>
        <w:t>Zamawiający nie stawia warunku w powyższym zakresie.</w:t>
      </w:r>
    </w:p>
    <w:p w:rsidR="00B02785" w:rsidRPr="00BD4667" w:rsidRDefault="00B02785" w:rsidP="00B02785">
      <w:pPr>
        <w:pStyle w:val="Normalny1"/>
        <w:numPr>
          <w:ilvl w:val="0"/>
          <w:numId w:val="9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BD4667">
        <w:rPr>
          <w:b/>
          <w:sz w:val="24"/>
          <w:szCs w:val="24"/>
        </w:rPr>
        <w:t>zdolności technicznej lub zawodowej:</w:t>
      </w:r>
    </w:p>
    <w:p w:rsidR="00E228D8" w:rsidRPr="00A9740C" w:rsidRDefault="00E228D8" w:rsidP="00800866">
      <w:pPr>
        <w:pStyle w:val="Normalny1"/>
        <w:spacing w:before="120" w:after="120" w:line="360" w:lineRule="auto"/>
        <w:rPr>
          <w:b/>
          <w:color w:val="000000" w:themeColor="text1"/>
          <w:sz w:val="24"/>
          <w:szCs w:val="24"/>
        </w:rPr>
      </w:pPr>
      <w:r w:rsidRPr="008F740B">
        <w:rPr>
          <w:color w:val="000000" w:themeColor="text1"/>
          <w:sz w:val="24"/>
          <w:szCs w:val="24"/>
        </w:rPr>
        <w:t xml:space="preserve">Zamawiający wymaga, aby </w:t>
      </w:r>
      <w:r w:rsidRPr="00A9740C">
        <w:rPr>
          <w:b/>
          <w:color w:val="000000" w:themeColor="text1"/>
          <w:sz w:val="24"/>
          <w:szCs w:val="24"/>
        </w:rPr>
        <w:t>Wykonawca posiadał doświadczenie</w:t>
      </w:r>
      <w:r w:rsidR="00D2758C" w:rsidRPr="00A9740C">
        <w:rPr>
          <w:b/>
          <w:color w:val="000000" w:themeColor="text1"/>
          <w:sz w:val="24"/>
          <w:szCs w:val="24"/>
        </w:rPr>
        <w:t>,</w:t>
      </w:r>
      <w:r w:rsidRPr="00A9740C">
        <w:rPr>
          <w:b/>
          <w:color w:val="000000" w:themeColor="text1"/>
          <w:sz w:val="24"/>
          <w:szCs w:val="24"/>
        </w:rPr>
        <w:t xml:space="preserve"> </w:t>
      </w:r>
      <w:r w:rsidR="00D2758C" w:rsidRPr="00A9740C">
        <w:rPr>
          <w:b/>
          <w:color w:val="000000" w:themeColor="text1"/>
          <w:sz w:val="24"/>
          <w:szCs w:val="24"/>
        </w:rPr>
        <w:t xml:space="preserve">nie wcześniej niż w okresie ostatnich 5 lat, a jeżeli okres prowadzenia działalności jest krótszy - w tym okresie, </w:t>
      </w:r>
      <w:r w:rsidRPr="00A9740C">
        <w:rPr>
          <w:b/>
          <w:color w:val="000000" w:themeColor="text1"/>
          <w:sz w:val="24"/>
          <w:szCs w:val="24"/>
        </w:rPr>
        <w:t xml:space="preserve">w realizacji co najmniej jednej roboty budowlanej polegającej na przebudowie </w:t>
      </w:r>
      <w:r w:rsidR="005548ED" w:rsidRPr="00A9740C">
        <w:rPr>
          <w:b/>
          <w:color w:val="000000" w:themeColor="text1"/>
          <w:sz w:val="24"/>
          <w:szCs w:val="24"/>
        </w:rPr>
        <w:t>i/</w:t>
      </w:r>
      <w:r w:rsidRPr="00A9740C">
        <w:rPr>
          <w:b/>
          <w:color w:val="000000" w:themeColor="text1"/>
          <w:sz w:val="24"/>
          <w:szCs w:val="24"/>
        </w:rPr>
        <w:t xml:space="preserve">lub remoncie dachu </w:t>
      </w:r>
      <w:r w:rsidR="008F740B" w:rsidRPr="00A9740C">
        <w:rPr>
          <w:b/>
          <w:color w:val="000000" w:themeColor="text1"/>
          <w:sz w:val="24"/>
          <w:szCs w:val="24"/>
        </w:rPr>
        <w:t xml:space="preserve">o </w:t>
      </w:r>
      <w:r w:rsidRPr="00A9740C">
        <w:rPr>
          <w:b/>
          <w:color w:val="000000" w:themeColor="text1"/>
          <w:sz w:val="24"/>
          <w:szCs w:val="24"/>
        </w:rPr>
        <w:t>wartości minimum 50 000 zł brutto.</w:t>
      </w:r>
    </w:p>
    <w:p w:rsidR="00D2758C" w:rsidRPr="00D2758C" w:rsidRDefault="00D2758C" w:rsidP="00D2758C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9740C">
        <w:rPr>
          <w:rFonts w:ascii="Arial" w:hAnsi="Arial" w:cs="Arial"/>
          <w:b/>
          <w:sz w:val="24"/>
          <w:szCs w:val="24"/>
        </w:rPr>
        <w:t>Wykaz robót budowlanych</w:t>
      </w:r>
      <w:r w:rsidRPr="00D2758C">
        <w:rPr>
          <w:rFonts w:ascii="Arial" w:hAnsi="Arial" w:cs="Arial"/>
          <w:sz w:val="24"/>
          <w:szCs w:val="24"/>
        </w:rPr>
        <w:t xml:space="preserve"> w powyższym zakresie zawarty jest w treści oferty.</w:t>
      </w:r>
    </w:p>
    <w:p w:rsidR="00D2758C" w:rsidRPr="006C79D3" w:rsidRDefault="00D2758C" w:rsidP="00800866">
      <w:pPr>
        <w:pStyle w:val="Normalny1"/>
        <w:spacing w:before="120" w:after="120" w:line="360" w:lineRule="auto"/>
        <w:rPr>
          <w:color w:val="FF0000"/>
          <w:sz w:val="24"/>
          <w:szCs w:val="24"/>
        </w:rPr>
      </w:pPr>
      <w:r w:rsidRPr="00D2758C">
        <w:rPr>
          <w:sz w:val="24"/>
          <w:szCs w:val="24"/>
        </w:rPr>
        <w:t xml:space="preserve">Zamawiający wymaga, by Wykonawca w Wykazie robót budowlanych wykonanych nie wcześniej niż w okresie ostatnich 5 lat, a jeżeli okres prowadzenia działalności jest krótszy - w tym okresie, podał ich rodzaj, wartość, daty i miejsca wykonania oraz podmiotów, na rzecz których roboty te zostały wykonane, oraz załączył dowody określające, czy te </w:t>
      </w:r>
      <w:r w:rsidRPr="00A9740C">
        <w:rPr>
          <w:b/>
          <w:sz w:val="24"/>
          <w:szCs w:val="24"/>
        </w:rPr>
        <w:t>roboty budowlane zostały wykonane należycie</w:t>
      </w:r>
      <w:r w:rsidRPr="00D2758C">
        <w:rPr>
          <w:sz w:val="24"/>
          <w:szCs w:val="24"/>
        </w:rPr>
        <w:t xml:space="preserve">, przy czym dowodami, o których mowa, są </w:t>
      </w:r>
      <w:r w:rsidRPr="00A9740C">
        <w:rPr>
          <w:b/>
          <w:sz w:val="24"/>
          <w:szCs w:val="24"/>
        </w:rPr>
        <w:t>referencje</w:t>
      </w:r>
      <w:r w:rsidRPr="00D2758C">
        <w:rPr>
          <w:sz w:val="24"/>
          <w:szCs w:val="24"/>
        </w:rPr>
        <w:t xml:space="preserve"> bądź inne dokumenty sporządzone przez podmiot, na rzecz którego roboty budowlane zostały wykonane, a jeżeli wykonawca z przyczyn niezależnych od niego nie jest w stanie uzyskać tych dokumentów - inne </w:t>
      </w:r>
      <w:r w:rsidRPr="00A9740C">
        <w:rPr>
          <w:sz w:val="24"/>
          <w:szCs w:val="24"/>
        </w:rPr>
        <w:t>odpowiednie dokumenty.</w:t>
      </w:r>
    </w:p>
    <w:p w:rsidR="006C79D3" w:rsidRDefault="006C79D3" w:rsidP="00B02785">
      <w:pPr>
        <w:pStyle w:val="Normalny1"/>
        <w:spacing w:before="120" w:after="120" w:line="360" w:lineRule="auto"/>
        <w:rPr>
          <w:rStyle w:val="Nagwek1Znak"/>
          <w:rFonts w:ascii="Arial" w:hAnsi="Arial" w:cs="Arial"/>
          <w:b/>
          <w:color w:val="000000" w:themeColor="text1"/>
          <w:sz w:val="24"/>
          <w:szCs w:val="24"/>
        </w:rPr>
      </w:pPr>
    </w:p>
    <w:p w:rsidR="00B02785" w:rsidRPr="003A05C6" w:rsidRDefault="003A05C6" w:rsidP="00B02785">
      <w:pPr>
        <w:pStyle w:val="Normalny1"/>
        <w:spacing w:before="120" w:after="120" w:line="360" w:lineRule="auto"/>
        <w:rPr>
          <w:b/>
          <w:sz w:val="24"/>
          <w:szCs w:val="24"/>
        </w:rPr>
      </w:pPr>
      <w:r>
        <w:rPr>
          <w:rStyle w:val="Nagwek1Znak"/>
          <w:rFonts w:ascii="Arial" w:hAnsi="Arial" w:cs="Arial"/>
          <w:b/>
          <w:color w:val="000000" w:themeColor="text1"/>
          <w:sz w:val="24"/>
          <w:szCs w:val="24"/>
        </w:rPr>
        <w:t>VII</w:t>
      </w:r>
      <w:r w:rsidR="00B02785" w:rsidRPr="003A05C6">
        <w:rPr>
          <w:rStyle w:val="Nagwek1Znak"/>
          <w:rFonts w:ascii="Arial" w:hAnsi="Arial" w:cs="Arial"/>
          <w:b/>
          <w:color w:val="000000" w:themeColor="text1"/>
          <w:sz w:val="24"/>
          <w:szCs w:val="24"/>
        </w:rPr>
        <w:t>. Z postępowania o udzielenie zamówienia wyklucza się wykonawcę</w:t>
      </w:r>
      <w:r w:rsidR="00B02785" w:rsidRPr="003A05C6">
        <w:rPr>
          <w:b/>
          <w:sz w:val="24"/>
          <w:szCs w:val="24"/>
        </w:rPr>
        <w:t>:</w:t>
      </w:r>
    </w:p>
    <w:p w:rsidR="00B02785" w:rsidRDefault="00B02785" w:rsidP="00B02785">
      <w:pPr>
        <w:pStyle w:val="Akapitzlist"/>
        <w:numPr>
          <w:ilvl w:val="0"/>
          <w:numId w:val="10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236C10">
        <w:rPr>
          <w:rFonts w:ascii="Arial" w:hAnsi="Arial" w:cs="Arial"/>
          <w:sz w:val="24"/>
          <w:szCs w:val="24"/>
        </w:rPr>
        <w:t xml:space="preserve">który </w:t>
      </w:r>
      <w:bookmarkStart w:id="4" w:name="_Hlk203391108"/>
      <w:r w:rsidRPr="00236C10">
        <w:rPr>
          <w:rFonts w:ascii="Arial" w:hAnsi="Arial" w:cs="Arial"/>
          <w:sz w:val="24"/>
          <w:szCs w:val="24"/>
        </w:rPr>
        <w:t>podlega wykluczeniu, o których mowa w art. 7 ust. 1 ustawy z dnia 13 kwietnia 2022 r. – o szczególnych rozwiązaniach w zakresie przeciwdziałania wspieraniu agresji na Ukrainę oraz służących ochronie bezpieczeństwa narodowego (Dz. U. z 2025 r. poz. 514),</w:t>
      </w:r>
      <w:bookmarkEnd w:id="4"/>
    </w:p>
    <w:p w:rsidR="00B02785" w:rsidRPr="0046749F" w:rsidRDefault="00B02785" w:rsidP="00B02785">
      <w:pPr>
        <w:pStyle w:val="Akapitzlist"/>
        <w:numPr>
          <w:ilvl w:val="0"/>
          <w:numId w:val="10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46749F">
        <w:rPr>
          <w:rFonts w:ascii="Arial" w:hAnsi="Arial" w:cs="Arial"/>
          <w:sz w:val="24"/>
          <w:szCs w:val="24"/>
        </w:rPr>
        <w:t>Oświadczenie w powyższym zakresie zawarte jest w treści oferty.</w:t>
      </w:r>
    </w:p>
    <w:p w:rsidR="00B02785" w:rsidRPr="003D0AE9" w:rsidRDefault="008D62EC" w:rsidP="00B02785">
      <w:pPr>
        <w:pStyle w:val="Nagwek1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>VIII</w:t>
      </w:r>
      <w:r w:rsidR="005548ED">
        <w:rPr>
          <w:rFonts w:ascii="Arial" w:hAnsi="Arial" w:cs="Arial"/>
          <w:b/>
          <w:color w:val="000000" w:themeColor="text1"/>
          <w:sz w:val="24"/>
          <w:szCs w:val="24"/>
        </w:rPr>
        <w:t xml:space="preserve">. Zmiany </w:t>
      </w:r>
      <w:r w:rsidR="00B02785" w:rsidRPr="003D0AE9">
        <w:rPr>
          <w:rFonts w:ascii="Arial" w:hAnsi="Arial" w:cs="Arial"/>
          <w:b/>
          <w:color w:val="000000" w:themeColor="text1"/>
          <w:sz w:val="24"/>
          <w:szCs w:val="24"/>
        </w:rPr>
        <w:t>w treści ZO</w:t>
      </w:r>
      <w:r w:rsidR="005548ED">
        <w:rPr>
          <w:rFonts w:ascii="Arial" w:hAnsi="Arial" w:cs="Arial"/>
          <w:b/>
          <w:color w:val="000000" w:themeColor="text1"/>
          <w:sz w:val="24"/>
          <w:szCs w:val="24"/>
        </w:rPr>
        <w:t xml:space="preserve"> -</w:t>
      </w:r>
      <w:r w:rsidR="00B02785" w:rsidRPr="003D0AE9">
        <w:rPr>
          <w:rFonts w:ascii="Arial" w:hAnsi="Arial" w:cs="Arial"/>
          <w:b/>
          <w:color w:val="000000" w:themeColor="text1"/>
          <w:sz w:val="24"/>
          <w:szCs w:val="24"/>
        </w:rPr>
        <w:t xml:space="preserve"> udzielanie wyjaśnień przez zamawiającego</w:t>
      </w:r>
    </w:p>
    <w:p w:rsidR="00B02785" w:rsidRPr="006C79D3" w:rsidRDefault="00B02785" w:rsidP="00B02785">
      <w:pPr>
        <w:pStyle w:val="Normalny1"/>
        <w:numPr>
          <w:ilvl w:val="0"/>
          <w:numId w:val="11"/>
        </w:numPr>
        <w:spacing w:before="120" w:after="120" w:line="360" w:lineRule="auto"/>
        <w:ind w:left="567" w:hanging="567"/>
        <w:rPr>
          <w:color w:val="000000" w:themeColor="text1"/>
          <w:sz w:val="24"/>
          <w:szCs w:val="24"/>
        </w:rPr>
      </w:pPr>
      <w:r w:rsidRPr="001466D9">
        <w:rPr>
          <w:sz w:val="24"/>
          <w:szCs w:val="24"/>
        </w:rPr>
        <w:t xml:space="preserve">Zamawiający </w:t>
      </w:r>
      <w:r w:rsidRPr="006C79D3">
        <w:rPr>
          <w:color w:val="000000" w:themeColor="text1"/>
          <w:sz w:val="24"/>
          <w:szCs w:val="24"/>
        </w:rPr>
        <w:t>nie zamierza zwoł</w:t>
      </w:r>
      <w:r w:rsidR="005548ED">
        <w:rPr>
          <w:color w:val="000000" w:themeColor="text1"/>
          <w:sz w:val="24"/>
          <w:szCs w:val="24"/>
        </w:rPr>
        <w:t>yw</w:t>
      </w:r>
      <w:r w:rsidRPr="006C79D3">
        <w:rPr>
          <w:color w:val="000000" w:themeColor="text1"/>
          <w:sz w:val="24"/>
          <w:szCs w:val="24"/>
        </w:rPr>
        <w:t>ać zebrania wykonawców.</w:t>
      </w:r>
    </w:p>
    <w:p w:rsidR="00B02785" w:rsidRDefault="00B02785" w:rsidP="00B02785">
      <w:pPr>
        <w:pStyle w:val="Normalny1"/>
        <w:numPr>
          <w:ilvl w:val="0"/>
          <w:numId w:val="11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236C10">
        <w:rPr>
          <w:sz w:val="24"/>
          <w:szCs w:val="24"/>
        </w:rPr>
        <w:t xml:space="preserve">Wykonawcy mogą zwrócić się do zamawiającego o wyjaśnienie treści ZO za pośrednictwem Bazy Konkurencyjności. Nie udziela się żadnych ustnych </w:t>
      </w:r>
      <w:r>
        <w:rPr>
          <w:b/>
          <w:bCs/>
          <w:sz w:val="24"/>
          <w:szCs w:val="24"/>
        </w:rPr>
        <w:br/>
      </w:r>
      <w:r w:rsidRPr="00236C10">
        <w:rPr>
          <w:sz w:val="24"/>
          <w:szCs w:val="24"/>
        </w:rPr>
        <w:t>i telefonicznych informacji, wyjaśnień czy odpowiedzi na kierowane do zamawiającego zapytania w sprawach wymagających zachowania pisemności postępowania.</w:t>
      </w:r>
    </w:p>
    <w:p w:rsidR="00B02785" w:rsidRDefault="00B02785" w:rsidP="00B02785">
      <w:pPr>
        <w:pStyle w:val="Normalny1"/>
        <w:numPr>
          <w:ilvl w:val="0"/>
          <w:numId w:val="11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236C10">
        <w:rPr>
          <w:sz w:val="24"/>
          <w:szCs w:val="24"/>
        </w:rPr>
        <w:t>Zamawiający udzieli wyjaśnień (odpowie na pytania) niezwłocznie, jednak nie później niż na 2 dni przed upływem terminu składania ofert – pod warunkiem, że wniosek o wyjaśnienie treści ZO wpłynął do Urzędu Miejskiego w Oleśnie nie później niż 4 dni przed upływem terminu składania ofert. Na wnioski (pytania) otrzymane po tym terminie zamawiający może udzielić wyjaśnień albo pozostawić je bez rozpoznania.</w:t>
      </w:r>
    </w:p>
    <w:p w:rsidR="00B02785" w:rsidRDefault="00B02785" w:rsidP="00B02785">
      <w:pPr>
        <w:pStyle w:val="Normalny1"/>
        <w:numPr>
          <w:ilvl w:val="0"/>
          <w:numId w:val="11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236C10">
        <w:rPr>
          <w:sz w:val="24"/>
          <w:szCs w:val="24"/>
        </w:rPr>
        <w:t xml:space="preserve">Ewentualne przedłużenie terminu składania ofert nie wpływa na bieg terminu do składania wniosków i pytań. </w:t>
      </w:r>
    </w:p>
    <w:p w:rsidR="00B02785" w:rsidRPr="00236C10" w:rsidRDefault="00B02785" w:rsidP="00B02785">
      <w:pPr>
        <w:pStyle w:val="Normalny1"/>
        <w:numPr>
          <w:ilvl w:val="0"/>
          <w:numId w:val="11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236C10">
        <w:rPr>
          <w:sz w:val="24"/>
          <w:szCs w:val="24"/>
        </w:rPr>
        <w:t xml:space="preserve">Treść zapytań oraz udzielone wyjaśnienia zostaną zamieszczone w Bazie Konkurencyjności oraz na stronie internetowej </w:t>
      </w:r>
      <w:hyperlink r:id="rId9" w:history="1">
        <w:r w:rsidRPr="00236C10">
          <w:rPr>
            <w:rStyle w:val="Hipercze"/>
            <w:sz w:val="24"/>
            <w:szCs w:val="24"/>
          </w:rPr>
          <w:t>www.olesno.pl</w:t>
        </w:r>
      </w:hyperlink>
      <w:r w:rsidR="005548ED">
        <w:rPr>
          <w:sz w:val="24"/>
          <w:szCs w:val="24"/>
        </w:rPr>
        <w:t xml:space="preserve"> </w:t>
      </w:r>
      <w:r w:rsidRPr="00236C10">
        <w:rPr>
          <w:sz w:val="24"/>
          <w:szCs w:val="24"/>
        </w:rPr>
        <w:t xml:space="preserve">w zakładce „Zamówienia publiczne” bez ujawniania źródła zapytania. </w:t>
      </w:r>
    </w:p>
    <w:p w:rsidR="00B02785" w:rsidRPr="003D0AE9" w:rsidRDefault="008D62EC" w:rsidP="00B02785">
      <w:pPr>
        <w:pStyle w:val="Nagwek1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>IX</w:t>
      </w:r>
      <w:r w:rsidR="00B02785" w:rsidRPr="003D0AE9">
        <w:rPr>
          <w:rFonts w:ascii="Arial" w:hAnsi="Arial" w:cs="Arial"/>
          <w:b/>
          <w:color w:val="000000" w:themeColor="text1"/>
          <w:sz w:val="24"/>
          <w:szCs w:val="24"/>
        </w:rPr>
        <w:t xml:space="preserve"> Osoby uprawnione do kontaktów z wykonawcami</w:t>
      </w:r>
    </w:p>
    <w:p w:rsidR="00B02785" w:rsidRPr="001466D9" w:rsidRDefault="00B02785" w:rsidP="00B02785">
      <w:pPr>
        <w:pStyle w:val="Normalny1"/>
        <w:spacing w:before="120" w:after="120" w:line="360" w:lineRule="auto"/>
        <w:rPr>
          <w:sz w:val="24"/>
          <w:szCs w:val="24"/>
        </w:rPr>
      </w:pPr>
      <w:r w:rsidRPr="001635D8">
        <w:rPr>
          <w:sz w:val="24"/>
          <w:szCs w:val="24"/>
        </w:rPr>
        <w:t>We wszelkich sprawach dotyczących niniejszego postępowania wykonawcy mogą kontaktować się z następującymi osobami:</w:t>
      </w:r>
    </w:p>
    <w:p w:rsidR="00B02785" w:rsidRPr="00236C10" w:rsidRDefault="00B02785" w:rsidP="00B02785">
      <w:pPr>
        <w:pStyle w:val="Normalny1"/>
        <w:numPr>
          <w:ilvl w:val="0"/>
          <w:numId w:val="12"/>
        </w:numPr>
        <w:spacing w:before="120" w:after="120" w:line="360" w:lineRule="auto"/>
        <w:ind w:left="567" w:hanging="567"/>
        <w:rPr>
          <w:rStyle w:val="Hipercze"/>
          <w:b/>
          <w:color w:val="auto"/>
          <w:sz w:val="24"/>
          <w:szCs w:val="24"/>
          <w:u w:val="none"/>
        </w:rPr>
      </w:pPr>
      <w:r w:rsidRPr="00511797">
        <w:rPr>
          <w:b/>
          <w:sz w:val="24"/>
          <w:szCs w:val="24"/>
        </w:rPr>
        <w:t>w sprawie przedmiotu zamówienia</w:t>
      </w:r>
      <w:r w:rsidR="008D62EC">
        <w:rPr>
          <w:sz w:val="24"/>
          <w:szCs w:val="24"/>
        </w:rPr>
        <w:t>: Krystian Wieczorek – inspektor ds. inwestycji</w:t>
      </w:r>
      <w:r w:rsidRPr="00511797">
        <w:rPr>
          <w:sz w:val="24"/>
          <w:szCs w:val="24"/>
        </w:rPr>
        <w:t xml:space="preserve">- pok. nr 207 w godz. 7.30 – 15.00; telefon kontaktowy: 34/3509163, adres email: </w:t>
      </w:r>
      <w:hyperlink r:id="rId10" w:history="1">
        <w:r w:rsidR="00F30DC2" w:rsidRPr="00390971">
          <w:rPr>
            <w:rStyle w:val="Hipercze"/>
            <w:sz w:val="24"/>
            <w:szCs w:val="24"/>
          </w:rPr>
          <w:t>krystian.wieczorek@olesno.pl</w:t>
        </w:r>
      </w:hyperlink>
    </w:p>
    <w:p w:rsidR="00B02785" w:rsidRPr="00236C10" w:rsidRDefault="00B02785" w:rsidP="00B02785">
      <w:pPr>
        <w:pStyle w:val="Normalny1"/>
        <w:numPr>
          <w:ilvl w:val="0"/>
          <w:numId w:val="12"/>
        </w:numPr>
        <w:spacing w:before="120" w:after="120" w:line="360" w:lineRule="auto"/>
        <w:ind w:left="567" w:hanging="567"/>
        <w:rPr>
          <w:rStyle w:val="Hipercze"/>
          <w:b/>
          <w:color w:val="auto"/>
          <w:sz w:val="24"/>
          <w:szCs w:val="24"/>
          <w:u w:val="none"/>
        </w:rPr>
      </w:pPr>
      <w:r w:rsidRPr="00236C10">
        <w:rPr>
          <w:b/>
          <w:sz w:val="24"/>
          <w:szCs w:val="24"/>
        </w:rPr>
        <w:t>w sprawie procedury przetargowej:</w:t>
      </w:r>
      <w:r w:rsidRPr="00236C10">
        <w:rPr>
          <w:sz w:val="24"/>
          <w:szCs w:val="24"/>
        </w:rPr>
        <w:t xml:space="preserve"> Lidia Konieczko – inspektor ds. zamówień publicznych – pok. nr 208 w godz. 7.30 – 15.00; telefon kontaktowy: 34/3509160, adres email: </w:t>
      </w:r>
      <w:hyperlink r:id="rId11" w:history="1">
        <w:r w:rsidRPr="00236C10">
          <w:rPr>
            <w:rStyle w:val="Hipercze"/>
            <w:sz w:val="24"/>
            <w:szCs w:val="24"/>
          </w:rPr>
          <w:t>lidia.konieczko@olesno.pl</w:t>
        </w:r>
      </w:hyperlink>
    </w:p>
    <w:p w:rsidR="00B02785" w:rsidRPr="003D0AE9" w:rsidRDefault="00E75398" w:rsidP="00B02785">
      <w:pPr>
        <w:pStyle w:val="Nagwek1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>X</w:t>
      </w:r>
      <w:r w:rsidR="00B02785" w:rsidRPr="003D0AE9">
        <w:rPr>
          <w:rFonts w:ascii="Arial" w:hAnsi="Arial" w:cs="Arial"/>
          <w:b/>
          <w:color w:val="000000" w:themeColor="text1"/>
          <w:sz w:val="24"/>
          <w:szCs w:val="24"/>
        </w:rPr>
        <w:t xml:space="preserve"> Forma i zawartość oferty</w:t>
      </w:r>
    </w:p>
    <w:p w:rsidR="00B02785" w:rsidRDefault="00B02785" w:rsidP="00B02785">
      <w:pPr>
        <w:pStyle w:val="Normalny1"/>
        <w:numPr>
          <w:ilvl w:val="0"/>
          <w:numId w:val="13"/>
        </w:numPr>
        <w:spacing w:before="120" w:after="120" w:line="360" w:lineRule="auto"/>
        <w:ind w:left="567" w:hanging="567"/>
        <w:rPr>
          <w:color w:val="000000" w:themeColor="text1"/>
          <w:sz w:val="24"/>
          <w:szCs w:val="24"/>
        </w:rPr>
      </w:pPr>
      <w:r w:rsidRPr="003A0EC4">
        <w:rPr>
          <w:color w:val="000000" w:themeColor="text1"/>
          <w:sz w:val="24"/>
          <w:szCs w:val="24"/>
        </w:rPr>
        <w:t>Ofertę należy przygotować zgodnie formularzem ofer</w:t>
      </w:r>
      <w:r w:rsidR="00F30DC2">
        <w:rPr>
          <w:color w:val="000000" w:themeColor="text1"/>
          <w:sz w:val="24"/>
          <w:szCs w:val="24"/>
        </w:rPr>
        <w:t>towym stanowiącym załącznik nr 1</w:t>
      </w:r>
      <w:r w:rsidRPr="003A0EC4">
        <w:rPr>
          <w:color w:val="000000" w:themeColor="text1"/>
          <w:sz w:val="24"/>
          <w:szCs w:val="24"/>
        </w:rPr>
        <w:t xml:space="preserve"> do ZO.</w:t>
      </w:r>
    </w:p>
    <w:p w:rsidR="00B02785" w:rsidRDefault="00B02785" w:rsidP="00B02785">
      <w:pPr>
        <w:pStyle w:val="Normalny1"/>
        <w:numPr>
          <w:ilvl w:val="0"/>
          <w:numId w:val="13"/>
        </w:numPr>
        <w:spacing w:before="120" w:after="120" w:line="360" w:lineRule="auto"/>
        <w:ind w:left="567" w:hanging="567"/>
        <w:rPr>
          <w:color w:val="000000" w:themeColor="text1"/>
          <w:sz w:val="24"/>
          <w:szCs w:val="24"/>
        </w:rPr>
      </w:pPr>
      <w:r w:rsidRPr="00236C10">
        <w:rPr>
          <w:color w:val="000000" w:themeColor="text1"/>
          <w:sz w:val="24"/>
          <w:szCs w:val="24"/>
        </w:rPr>
        <w:t xml:space="preserve">Ofertę należy złożyć za pośrednictwem portalu Baza Konkurencyjności. </w:t>
      </w:r>
      <w:hyperlink r:id="rId12" w:history="1">
        <w:r w:rsidRPr="00496E99">
          <w:rPr>
            <w:rStyle w:val="Hipercze"/>
            <w:sz w:val="24"/>
            <w:szCs w:val="24"/>
          </w:rPr>
          <w:t>https://bazakonkurencyjnosci.funduszeeuropejskie.gov.pl/</w:t>
        </w:r>
      </w:hyperlink>
    </w:p>
    <w:p w:rsidR="00B02785" w:rsidRPr="00236C10" w:rsidRDefault="00B02785" w:rsidP="00B02785">
      <w:pPr>
        <w:pStyle w:val="Normalny1"/>
        <w:numPr>
          <w:ilvl w:val="0"/>
          <w:numId w:val="13"/>
        </w:numPr>
        <w:spacing w:before="120" w:after="120" w:line="360" w:lineRule="auto"/>
        <w:ind w:left="567" w:hanging="567"/>
        <w:rPr>
          <w:color w:val="000000" w:themeColor="text1"/>
          <w:sz w:val="24"/>
          <w:szCs w:val="24"/>
        </w:rPr>
      </w:pPr>
      <w:r w:rsidRPr="00236C10">
        <w:rPr>
          <w:sz w:val="24"/>
          <w:szCs w:val="24"/>
        </w:rPr>
        <w:t>Oferta złożona w innej formie niż wskazanej w pkt 1 i 2 będzie podlegać odrzuceniu jako oferta, której treść nie będzie odpowiadać treści ZO.</w:t>
      </w:r>
    </w:p>
    <w:p w:rsidR="00B02785" w:rsidRPr="00236C10" w:rsidRDefault="00B02785" w:rsidP="00B02785">
      <w:pPr>
        <w:pStyle w:val="Normalny1"/>
        <w:numPr>
          <w:ilvl w:val="0"/>
          <w:numId w:val="13"/>
        </w:numPr>
        <w:spacing w:before="120" w:after="120" w:line="360" w:lineRule="auto"/>
        <w:ind w:left="567" w:hanging="567"/>
        <w:rPr>
          <w:color w:val="000000" w:themeColor="text1"/>
          <w:sz w:val="24"/>
          <w:szCs w:val="24"/>
        </w:rPr>
      </w:pPr>
      <w:r w:rsidRPr="00236C10">
        <w:rPr>
          <w:sz w:val="24"/>
          <w:szCs w:val="24"/>
        </w:rPr>
        <w:t>Wraz z ofertą należy złożyć następujące dokumenty:</w:t>
      </w:r>
    </w:p>
    <w:p w:rsidR="00B02785" w:rsidRPr="00F14F42" w:rsidRDefault="00B02785" w:rsidP="00B02785">
      <w:pPr>
        <w:pStyle w:val="Normalny1"/>
        <w:spacing w:before="120" w:after="120" w:line="360" w:lineRule="auto"/>
        <w:rPr>
          <w:sz w:val="24"/>
          <w:szCs w:val="24"/>
        </w:rPr>
      </w:pPr>
      <w:r w:rsidRPr="00F14F42">
        <w:rPr>
          <w:sz w:val="24"/>
          <w:szCs w:val="24"/>
        </w:rPr>
        <w:t>W przypadku Wykonawców składających ofertę wspólnie</w:t>
      </w:r>
      <w:r>
        <w:rPr>
          <w:sz w:val="24"/>
          <w:szCs w:val="24"/>
        </w:rPr>
        <w:t>:</w:t>
      </w:r>
      <w:r w:rsidRPr="00F14F42">
        <w:rPr>
          <w:sz w:val="24"/>
          <w:szCs w:val="24"/>
        </w:rPr>
        <w:t xml:space="preserve"> </w:t>
      </w:r>
    </w:p>
    <w:p w:rsidR="00B02785" w:rsidRDefault="00B02785" w:rsidP="00B02785">
      <w:pPr>
        <w:pStyle w:val="Normalny1"/>
        <w:numPr>
          <w:ilvl w:val="0"/>
          <w:numId w:val="14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F14F42">
        <w:rPr>
          <w:sz w:val="24"/>
          <w:szCs w:val="24"/>
        </w:rPr>
        <w:t>Upoważnienie (pełnomocnictwo) do podpisania oferty lub/i załączników do niej (jeżeli wszystkie te dokumenty podpisują w odpowiedniej liczbie osoby upoważnione do reprezentowania wykonawcy, załącznik ten nie jest konieczny),</w:t>
      </w:r>
    </w:p>
    <w:p w:rsidR="00B02785" w:rsidRPr="00236C10" w:rsidRDefault="00B02785" w:rsidP="00B02785">
      <w:pPr>
        <w:pStyle w:val="Normalny1"/>
        <w:numPr>
          <w:ilvl w:val="0"/>
          <w:numId w:val="14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236C10">
        <w:rPr>
          <w:sz w:val="24"/>
          <w:szCs w:val="24"/>
        </w:rPr>
        <w:t xml:space="preserve">Pełnomocnictwo do reprezentowania podmiotów występujących wspólnie, o którym mowa w pkt </w:t>
      </w:r>
      <w:r w:rsidR="001B549C" w:rsidRPr="006C79D3">
        <w:rPr>
          <w:color w:val="000000" w:themeColor="text1"/>
          <w:sz w:val="24"/>
          <w:szCs w:val="24"/>
        </w:rPr>
        <w:t>XI</w:t>
      </w:r>
      <w:r w:rsidRPr="006C79D3">
        <w:rPr>
          <w:color w:val="000000" w:themeColor="text1"/>
          <w:sz w:val="24"/>
          <w:szCs w:val="24"/>
        </w:rPr>
        <w:t xml:space="preserve"> </w:t>
      </w:r>
      <w:r w:rsidRPr="00236C10">
        <w:rPr>
          <w:sz w:val="24"/>
          <w:szCs w:val="24"/>
        </w:rPr>
        <w:t>ZO „Wykonawcy występujący wspólnie” (brak załącznika oznacza, że nie dotyczy on składającego ofertę).</w:t>
      </w:r>
    </w:p>
    <w:p w:rsidR="00B02785" w:rsidRDefault="00B02785" w:rsidP="00B02785">
      <w:pPr>
        <w:pStyle w:val="Normalny1"/>
        <w:numPr>
          <w:ilvl w:val="0"/>
          <w:numId w:val="13"/>
        </w:numPr>
        <w:spacing w:before="120" w:after="120" w:line="360" w:lineRule="auto"/>
        <w:ind w:left="567" w:hanging="567"/>
        <w:rPr>
          <w:color w:val="000000" w:themeColor="text1"/>
          <w:sz w:val="24"/>
          <w:szCs w:val="24"/>
        </w:rPr>
      </w:pPr>
      <w:r w:rsidRPr="0016211E">
        <w:rPr>
          <w:sz w:val="24"/>
          <w:szCs w:val="24"/>
        </w:rPr>
        <w:t xml:space="preserve">Ofertę należy złożyć w formie elektronicznej wraz z wymaganym podpisem kwalifikowanym lub profilem zaufanym lub e-dowodem Wykonawcy lub osoby upoważnionej do reprezentacji Wykonawcy. </w:t>
      </w:r>
      <w:r w:rsidRPr="0016211E">
        <w:rPr>
          <w:color w:val="000000" w:themeColor="text1"/>
          <w:sz w:val="24"/>
          <w:szCs w:val="24"/>
        </w:rPr>
        <w:t>W przypadku „osoby upoważnionej” wraz z ofertą należy złożyć stosowne upoważnienie.</w:t>
      </w:r>
    </w:p>
    <w:p w:rsidR="00B02785" w:rsidRPr="0016211E" w:rsidRDefault="00B02785" w:rsidP="00B02785">
      <w:pPr>
        <w:pStyle w:val="Normalny1"/>
        <w:numPr>
          <w:ilvl w:val="0"/>
          <w:numId w:val="13"/>
        </w:numPr>
        <w:spacing w:before="120" w:after="120" w:line="360" w:lineRule="auto"/>
        <w:ind w:left="567" w:hanging="567"/>
        <w:rPr>
          <w:color w:val="000000" w:themeColor="text1"/>
          <w:sz w:val="24"/>
          <w:szCs w:val="24"/>
        </w:rPr>
      </w:pPr>
      <w:r w:rsidRPr="0016211E">
        <w:rPr>
          <w:sz w:val="24"/>
          <w:szCs w:val="24"/>
        </w:rPr>
        <w:t>Sposób składania oferty oraz załączników:</w:t>
      </w:r>
    </w:p>
    <w:p w:rsidR="00B02785" w:rsidRDefault="00B02785" w:rsidP="00B02785">
      <w:pPr>
        <w:pStyle w:val="Normalny1"/>
        <w:numPr>
          <w:ilvl w:val="0"/>
          <w:numId w:val="15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F14F42">
        <w:rPr>
          <w:sz w:val="24"/>
          <w:szCs w:val="24"/>
        </w:rPr>
        <w:t>Druk oferty, formularze oraz wymagane oświadczenia mają być podpisane elektronicznie przez osoby upoważnione do reprezentowania wykonawcy (tyle osób, ile jest wymaganych do reprezentacji np. wg KRS);</w:t>
      </w:r>
    </w:p>
    <w:p w:rsidR="00B02785" w:rsidRDefault="00B02785" w:rsidP="00B02785">
      <w:pPr>
        <w:pStyle w:val="Normalny1"/>
        <w:numPr>
          <w:ilvl w:val="0"/>
          <w:numId w:val="15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16211E">
        <w:rPr>
          <w:sz w:val="24"/>
          <w:szCs w:val="24"/>
        </w:rPr>
        <w:t>Wymagane przez zamawiającego załączniki mogą być składane w formie dokumentów elektronicznych lub elektroniczn</w:t>
      </w:r>
      <w:r w:rsidR="005548ED">
        <w:rPr>
          <w:sz w:val="24"/>
          <w:szCs w:val="24"/>
        </w:rPr>
        <w:t>ego</w:t>
      </w:r>
      <w:r w:rsidRPr="0016211E">
        <w:rPr>
          <w:sz w:val="24"/>
          <w:szCs w:val="24"/>
        </w:rPr>
        <w:t xml:space="preserve"> odzwierciedleni</w:t>
      </w:r>
      <w:r w:rsidR="005548ED">
        <w:rPr>
          <w:sz w:val="24"/>
          <w:szCs w:val="24"/>
        </w:rPr>
        <w:t>a</w:t>
      </w:r>
      <w:r w:rsidRPr="0016211E">
        <w:rPr>
          <w:sz w:val="24"/>
          <w:szCs w:val="24"/>
        </w:rPr>
        <w:t xml:space="preserve"> dokumentów poświadczonych </w:t>
      </w:r>
      <w:r w:rsidRPr="0016211E">
        <w:rPr>
          <w:color w:val="000000" w:themeColor="text1"/>
          <w:sz w:val="24"/>
          <w:szCs w:val="24"/>
        </w:rPr>
        <w:t>elektronicznie</w:t>
      </w:r>
      <w:r w:rsidRPr="0016211E">
        <w:rPr>
          <w:color w:val="EE0000"/>
          <w:sz w:val="24"/>
          <w:szCs w:val="24"/>
        </w:rPr>
        <w:t xml:space="preserve"> </w:t>
      </w:r>
      <w:r w:rsidRPr="0016211E">
        <w:rPr>
          <w:sz w:val="24"/>
          <w:szCs w:val="24"/>
        </w:rPr>
        <w:t>za zgodność przez  osoby upoważnione do reprezentowania wykonawcy (tyle osób, ile jest wymaganych do reprezentacji) lub poświadczona notarialnie.</w:t>
      </w:r>
    </w:p>
    <w:p w:rsidR="00B02785" w:rsidRDefault="00B02785" w:rsidP="00B02785">
      <w:pPr>
        <w:pStyle w:val="Normalny1"/>
        <w:numPr>
          <w:ilvl w:val="0"/>
          <w:numId w:val="15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16211E">
        <w:rPr>
          <w:sz w:val="24"/>
          <w:szCs w:val="24"/>
        </w:rPr>
        <w:t>Dopuszcza się podpisywanie oferty i ww. załączników przez pełnomocnika osób upoważnionych do reprezentowania wykonawcy. Upoważnienie (pełnomocnictwo) nie może być ograniczone do kwoty niższej niż cena ofertowa brutto. Upoważnienie musi być załączone do oferty w oryginale (w formie dokumentu elektronicznego) lub kopii elektronicznie potwierdzonej za zgodność z oryginałem przez osoby upoważnione do reprezentowania wykonawcy (tyle osób, ile jest wymaganych do reprezentacji). Pełnomocnik nie może sam potwierdzić swojego upoważnienia.</w:t>
      </w:r>
    </w:p>
    <w:p w:rsidR="00B02785" w:rsidRPr="0016211E" w:rsidRDefault="00B02785" w:rsidP="00B02785">
      <w:pPr>
        <w:pStyle w:val="Normalny1"/>
        <w:numPr>
          <w:ilvl w:val="0"/>
          <w:numId w:val="15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16211E">
        <w:rPr>
          <w:sz w:val="24"/>
          <w:szCs w:val="24"/>
        </w:rPr>
        <w:t xml:space="preserve">W przypadku oferty wspólnej kilku podmiotów podpisy elektroniczne na ofercie mają złożyć wszyscy wykonawcy (wszyscy wspólnicy) lub wyznaczony przez nich wszystkich pełnomocnik. W przypadku oświadczeń i formularzy odnoszących się wyłącznie do jednego z wykonawców wystarczające jest ich elektroniczne podpisanie przez osoby upoważnione do reprezentowania tego wykonawcy (tyle osób, ile jest wymaganych do reprezentacji). </w:t>
      </w:r>
    </w:p>
    <w:p w:rsidR="00B02785" w:rsidRPr="0016211E" w:rsidRDefault="00B02785" w:rsidP="00B02785">
      <w:pPr>
        <w:pStyle w:val="Normalny1"/>
        <w:numPr>
          <w:ilvl w:val="0"/>
          <w:numId w:val="13"/>
        </w:numPr>
        <w:spacing w:before="120" w:after="120" w:line="360" w:lineRule="auto"/>
        <w:ind w:left="567" w:hanging="567"/>
        <w:rPr>
          <w:color w:val="000000" w:themeColor="text1"/>
          <w:sz w:val="24"/>
          <w:szCs w:val="24"/>
        </w:rPr>
      </w:pPr>
      <w:r w:rsidRPr="0016211E">
        <w:rPr>
          <w:sz w:val="24"/>
          <w:szCs w:val="24"/>
        </w:rPr>
        <w:t>Dodanie oferty do ogłoszenia</w:t>
      </w:r>
    </w:p>
    <w:p w:rsidR="00B02785" w:rsidRDefault="00B02785" w:rsidP="00B02785">
      <w:pPr>
        <w:pStyle w:val="Normalny1"/>
        <w:numPr>
          <w:ilvl w:val="0"/>
          <w:numId w:val="16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F14F42">
        <w:rPr>
          <w:sz w:val="24"/>
          <w:szCs w:val="24"/>
        </w:rPr>
        <w:t>Ofertę należy złożyć za pośrednictwem aplikacji Baza Konkurencyjności 2021</w:t>
      </w:r>
      <w:r w:rsidR="005548ED">
        <w:rPr>
          <w:sz w:val="24"/>
          <w:szCs w:val="24"/>
        </w:rPr>
        <w:t>.</w:t>
      </w:r>
    </w:p>
    <w:p w:rsidR="00B02785" w:rsidRDefault="00B02785" w:rsidP="00B02785">
      <w:pPr>
        <w:pStyle w:val="Normalny1"/>
        <w:numPr>
          <w:ilvl w:val="0"/>
          <w:numId w:val="16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16211E">
        <w:rPr>
          <w:sz w:val="24"/>
          <w:szCs w:val="24"/>
        </w:rPr>
        <w:t>W celu złożenia oferty należy się zarejestrować w Bazie Konkurencyjności.</w:t>
      </w:r>
    </w:p>
    <w:p w:rsidR="00B02785" w:rsidRDefault="00B02785" w:rsidP="00B02785">
      <w:pPr>
        <w:pStyle w:val="Normalny1"/>
        <w:numPr>
          <w:ilvl w:val="0"/>
          <w:numId w:val="16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16211E">
        <w:rPr>
          <w:sz w:val="24"/>
          <w:szCs w:val="24"/>
        </w:rPr>
        <w:t>Instrukcja rejestracji znajduje się pod linkiem:</w:t>
      </w:r>
    </w:p>
    <w:p w:rsidR="00B02785" w:rsidRDefault="00264CDA" w:rsidP="00B02785">
      <w:pPr>
        <w:pStyle w:val="Normalny1"/>
        <w:spacing w:before="120" w:after="120" w:line="360" w:lineRule="auto"/>
        <w:ind w:left="567"/>
        <w:rPr>
          <w:sz w:val="24"/>
          <w:szCs w:val="24"/>
        </w:rPr>
      </w:pPr>
      <w:hyperlink r:id="rId13" w:history="1">
        <w:r w:rsidR="00B02785" w:rsidRPr="009849F5">
          <w:rPr>
            <w:rStyle w:val="Hipercze"/>
            <w:sz w:val="24"/>
            <w:szCs w:val="24"/>
          </w:rPr>
          <w:t>https://instrukcje.cst2021.gov.pl/baza-konkurencyjnosci/rejestracja/</w:t>
        </w:r>
      </w:hyperlink>
    </w:p>
    <w:p w:rsidR="00B02785" w:rsidRPr="006C79D3" w:rsidRDefault="00B02785" w:rsidP="00B02785">
      <w:pPr>
        <w:pStyle w:val="Normalny1"/>
        <w:numPr>
          <w:ilvl w:val="0"/>
          <w:numId w:val="16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16211E">
        <w:rPr>
          <w:sz w:val="24"/>
          <w:szCs w:val="24"/>
        </w:rPr>
        <w:t xml:space="preserve">Po zalogowaniu i przejściu do szczegółów ogłoszenia należy złożyć do niego </w:t>
      </w:r>
      <w:r w:rsidRPr="006C79D3">
        <w:rPr>
          <w:sz w:val="24"/>
          <w:szCs w:val="24"/>
        </w:rPr>
        <w:t>ofertę.</w:t>
      </w:r>
    </w:p>
    <w:p w:rsidR="00B02785" w:rsidRPr="006C79D3" w:rsidRDefault="00B02785" w:rsidP="00B02785">
      <w:pPr>
        <w:pStyle w:val="Normalny1"/>
        <w:numPr>
          <w:ilvl w:val="0"/>
          <w:numId w:val="16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6C79D3">
        <w:rPr>
          <w:sz w:val="24"/>
          <w:szCs w:val="24"/>
        </w:rPr>
        <w:t>Po kliknięciu „Utwórz ofertę” wyświetlony zostanie formularz oferty, składający się z 3 części:</w:t>
      </w:r>
    </w:p>
    <w:p w:rsidR="00B02785" w:rsidRDefault="00B02785" w:rsidP="00B02785">
      <w:pPr>
        <w:pStyle w:val="Normalny1"/>
        <w:numPr>
          <w:ilvl w:val="0"/>
          <w:numId w:val="17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F14F42">
        <w:rPr>
          <w:sz w:val="24"/>
          <w:szCs w:val="24"/>
        </w:rPr>
        <w:t>dane podmiotu,</w:t>
      </w:r>
    </w:p>
    <w:p w:rsidR="00B02785" w:rsidRDefault="00B02785" w:rsidP="00B02785">
      <w:pPr>
        <w:pStyle w:val="Normalny1"/>
        <w:numPr>
          <w:ilvl w:val="0"/>
          <w:numId w:val="17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945DF1">
        <w:rPr>
          <w:sz w:val="24"/>
          <w:szCs w:val="24"/>
        </w:rPr>
        <w:t>dane oferty,</w:t>
      </w:r>
    </w:p>
    <w:p w:rsidR="00B02785" w:rsidRPr="00945DF1" w:rsidRDefault="00B02785" w:rsidP="00B02785">
      <w:pPr>
        <w:pStyle w:val="Normalny1"/>
        <w:numPr>
          <w:ilvl w:val="0"/>
          <w:numId w:val="17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945DF1">
        <w:rPr>
          <w:sz w:val="24"/>
          <w:szCs w:val="24"/>
        </w:rPr>
        <w:t xml:space="preserve">załączniki, </w:t>
      </w:r>
    </w:p>
    <w:p w:rsidR="00B02785" w:rsidRDefault="00B02785" w:rsidP="00B02785">
      <w:pPr>
        <w:pStyle w:val="Normalny1"/>
        <w:spacing w:before="120" w:after="120" w:line="360" w:lineRule="auto"/>
        <w:rPr>
          <w:sz w:val="24"/>
          <w:szCs w:val="24"/>
        </w:rPr>
      </w:pPr>
      <w:r w:rsidRPr="00F14F42">
        <w:rPr>
          <w:sz w:val="24"/>
          <w:szCs w:val="24"/>
        </w:rPr>
        <w:t xml:space="preserve">które należy wypełnić zgodnie z INSTRUKCJĄ UŻYTKOWNIKA Dla systemu Baza Konkurencyjności 2021 znajdującą się pod linkiem </w:t>
      </w:r>
      <w:hyperlink r:id="rId14" w:history="1">
        <w:r w:rsidRPr="009849F5">
          <w:rPr>
            <w:rStyle w:val="Hipercze"/>
            <w:sz w:val="24"/>
            <w:szCs w:val="24"/>
          </w:rPr>
          <w:t>https://instrukcje.cst2021.gov.pl/?app=baza-konkurencyjnosci</w:t>
        </w:r>
      </w:hyperlink>
    </w:p>
    <w:p w:rsidR="00B02785" w:rsidRPr="00F14F42" w:rsidRDefault="00B02785" w:rsidP="00B02785">
      <w:pPr>
        <w:pStyle w:val="Normalny1"/>
        <w:spacing w:before="120" w:after="120" w:line="360" w:lineRule="auto"/>
        <w:rPr>
          <w:sz w:val="24"/>
          <w:szCs w:val="24"/>
        </w:rPr>
      </w:pPr>
      <w:r w:rsidRPr="00F14F42">
        <w:rPr>
          <w:sz w:val="24"/>
          <w:szCs w:val="24"/>
        </w:rPr>
        <w:t>w zakładce „oferty”.</w:t>
      </w:r>
    </w:p>
    <w:p w:rsidR="00B02785" w:rsidRPr="00945DF1" w:rsidRDefault="00B02785" w:rsidP="00B02785">
      <w:pPr>
        <w:pStyle w:val="Normalny1"/>
        <w:numPr>
          <w:ilvl w:val="0"/>
          <w:numId w:val="16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945DF1">
        <w:rPr>
          <w:sz w:val="24"/>
          <w:szCs w:val="24"/>
        </w:rPr>
        <w:t xml:space="preserve">Jako załącznik Zamawiający wymaga złożenia wypełnionego i podpisanego elektronicznie formularza ofertowego stanowiącego załącznik nr 4 do ZO.  </w:t>
      </w:r>
    </w:p>
    <w:p w:rsidR="00B02785" w:rsidRPr="003D0AE9" w:rsidRDefault="001B549C" w:rsidP="00B02785">
      <w:pPr>
        <w:pStyle w:val="Nagwek1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>XI</w:t>
      </w:r>
      <w:r w:rsidR="00B02785" w:rsidRPr="003D0AE9">
        <w:rPr>
          <w:rFonts w:ascii="Arial" w:hAnsi="Arial" w:cs="Arial"/>
          <w:b/>
          <w:color w:val="000000" w:themeColor="text1"/>
          <w:sz w:val="24"/>
          <w:szCs w:val="24"/>
        </w:rPr>
        <w:t xml:space="preserve"> Wykonawcy występujący wspólnie</w:t>
      </w:r>
    </w:p>
    <w:p w:rsidR="00B02785" w:rsidRDefault="00B02785" w:rsidP="00B02785">
      <w:pPr>
        <w:pStyle w:val="Normalny1"/>
        <w:numPr>
          <w:ilvl w:val="0"/>
          <w:numId w:val="18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C443DE">
        <w:rPr>
          <w:sz w:val="24"/>
          <w:szCs w:val="24"/>
        </w:rPr>
        <w:t>Wykonawcy mogą wspólnie ubiegać się o udzielenie zamówienia.</w:t>
      </w:r>
    </w:p>
    <w:p w:rsidR="00B02785" w:rsidRPr="00945DF1" w:rsidRDefault="00B02785" w:rsidP="00B02785">
      <w:pPr>
        <w:pStyle w:val="Normalny1"/>
        <w:numPr>
          <w:ilvl w:val="0"/>
          <w:numId w:val="18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945DF1">
        <w:rPr>
          <w:sz w:val="24"/>
          <w:szCs w:val="24"/>
        </w:rPr>
        <w:t>Oferty wspólne wykonawców muszą być zgodne z następującymi wymaganiami:</w:t>
      </w:r>
    </w:p>
    <w:p w:rsidR="00B02785" w:rsidRDefault="00B02785" w:rsidP="00B02785">
      <w:pPr>
        <w:pStyle w:val="Normalny1"/>
        <w:numPr>
          <w:ilvl w:val="0"/>
          <w:numId w:val="19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C443DE">
        <w:rPr>
          <w:sz w:val="24"/>
          <w:szCs w:val="24"/>
        </w:rPr>
        <w:t>Wykonawcy składający ofertę wspólnie muszą wyznaczyć pełnomocnika (lidera, partnera wiodącego) do reprezentowania ich w postępowaniu oraz do zawarcia umowy w sprawie zamówienia. Pełnomocnik jest upoważniony do zaciągania zobowiązań w imieniu wszystkich wykonawców, którzy udzielili mu pełnomocnictwa, a realizacja umowy będzie prowadzona wyłącznie we współpracy z nim (dotyczy to również płatności).</w:t>
      </w:r>
    </w:p>
    <w:p w:rsidR="00B02785" w:rsidRDefault="00B02785" w:rsidP="00B02785">
      <w:pPr>
        <w:pStyle w:val="Normalny1"/>
        <w:numPr>
          <w:ilvl w:val="0"/>
          <w:numId w:val="19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945DF1">
        <w:rPr>
          <w:sz w:val="24"/>
          <w:szCs w:val="24"/>
        </w:rPr>
        <w:t>Pełnomocnictwo do reprezentowania w postępowaniu podmiotów występujących wspólnie oraz do zawarcia umowy winno być załączone do oferty w oryginale lub należycie potwierdzonej kopii, przy czym pełnomocnik nie może sam potwierdzić za zgodność z oryginałem kopii udzielonego mu pełnomocnictwa.</w:t>
      </w:r>
    </w:p>
    <w:p w:rsidR="00B02785" w:rsidRPr="00945DF1" w:rsidRDefault="00B02785" w:rsidP="00B02785">
      <w:pPr>
        <w:pStyle w:val="Normalny1"/>
        <w:numPr>
          <w:ilvl w:val="0"/>
          <w:numId w:val="19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945DF1">
        <w:rPr>
          <w:sz w:val="24"/>
          <w:szCs w:val="24"/>
        </w:rPr>
        <w:t xml:space="preserve">Wykonawcy działający wspólnie ponoszą solidarną odpowiedzialność za niewykonanie lub nienależyte wykonanie zamówienia. Musi to być określone </w:t>
      </w:r>
      <w:r>
        <w:rPr>
          <w:b/>
          <w:bCs/>
          <w:sz w:val="24"/>
          <w:szCs w:val="24"/>
        </w:rPr>
        <w:br/>
      </w:r>
      <w:r w:rsidRPr="00945DF1">
        <w:rPr>
          <w:sz w:val="24"/>
          <w:szCs w:val="24"/>
        </w:rPr>
        <w:t>w umowie regulującej ich współpracę, którą należy dostarczyć po ewentualnym wyborze oferty złożonej przez takich wykonawców.</w:t>
      </w:r>
    </w:p>
    <w:p w:rsidR="00B02785" w:rsidRPr="001B549C" w:rsidRDefault="001B549C" w:rsidP="00B02785">
      <w:pPr>
        <w:pStyle w:val="Normalny1"/>
        <w:spacing w:before="120" w:after="120" w:line="360" w:lineRule="auto"/>
        <w:rPr>
          <w:sz w:val="24"/>
          <w:szCs w:val="24"/>
        </w:rPr>
      </w:pPr>
      <w:r w:rsidRPr="001B549C">
        <w:rPr>
          <w:rStyle w:val="Nagwek1Znak"/>
          <w:rFonts w:ascii="Arial" w:hAnsi="Arial" w:cs="Arial"/>
          <w:b/>
          <w:color w:val="000000" w:themeColor="text1"/>
          <w:sz w:val="24"/>
          <w:szCs w:val="24"/>
        </w:rPr>
        <w:t>XII</w:t>
      </w:r>
      <w:r w:rsidR="00B02785" w:rsidRPr="001B549C">
        <w:rPr>
          <w:rStyle w:val="Nagwek1Znak"/>
          <w:rFonts w:ascii="Arial" w:hAnsi="Arial" w:cs="Arial"/>
          <w:b/>
          <w:color w:val="000000" w:themeColor="text1"/>
          <w:sz w:val="24"/>
          <w:szCs w:val="24"/>
        </w:rPr>
        <w:t xml:space="preserve"> Termin związania z ofertą</w:t>
      </w:r>
      <w:r w:rsidR="00B02785" w:rsidRPr="001B549C">
        <w:rPr>
          <w:sz w:val="24"/>
          <w:szCs w:val="24"/>
        </w:rPr>
        <w:t>.</w:t>
      </w:r>
    </w:p>
    <w:p w:rsidR="00B02785" w:rsidRDefault="00B02785" w:rsidP="00B02785">
      <w:pPr>
        <w:spacing w:before="120" w:after="120" w:line="360" w:lineRule="auto"/>
        <w:rPr>
          <w:rFonts w:ascii="Arial" w:eastAsia="Arial" w:hAnsi="Arial" w:cs="Arial"/>
          <w:sz w:val="24"/>
          <w:szCs w:val="24"/>
          <w:lang w:eastAsia="pl-PL"/>
        </w:rPr>
      </w:pPr>
      <w:r w:rsidRPr="00D7570C">
        <w:rPr>
          <w:rFonts w:ascii="Arial" w:eastAsia="Arial" w:hAnsi="Arial" w:cs="Arial"/>
          <w:sz w:val="24"/>
          <w:szCs w:val="24"/>
          <w:lang w:eastAsia="pl-PL"/>
        </w:rPr>
        <w:t>Składający ofertę pozostaje nią związany przez 30 kolejnych dni począwszy od dnia składa</w:t>
      </w:r>
      <w:r>
        <w:rPr>
          <w:rFonts w:ascii="Arial" w:eastAsia="Arial" w:hAnsi="Arial" w:cs="Arial"/>
          <w:sz w:val="24"/>
          <w:szCs w:val="24"/>
          <w:lang w:eastAsia="pl-PL"/>
        </w:rPr>
        <w:t>nia ofert włącznie.</w:t>
      </w:r>
    </w:p>
    <w:p w:rsidR="00B02785" w:rsidRPr="003D0AE9" w:rsidRDefault="001B549C" w:rsidP="00B02785">
      <w:pPr>
        <w:pStyle w:val="Nagwek1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>XIII</w:t>
      </w:r>
      <w:r w:rsidR="00B02785" w:rsidRPr="003D0AE9">
        <w:rPr>
          <w:rFonts w:ascii="Arial" w:hAnsi="Arial" w:cs="Arial"/>
          <w:b/>
          <w:color w:val="000000" w:themeColor="text1"/>
          <w:sz w:val="24"/>
          <w:szCs w:val="24"/>
        </w:rPr>
        <w:t xml:space="preserve"> Rozliczenia w walutach obcych</w:t>
      </w:r>
    </w:p>
    <w:p w:rsidR="00B02785" w:rsidRDefault="00B02785" w:rsidP="00B02785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992F81">
        <w:rPr>
          <w:rFonts w:ascii="Arial" w:hAnsi="Arial" w:cs="Arial"/>
          <w:sz w:val="24"/>
          <w:szCs w:val="24"/>
        </w:rPr>
        <w:t>Nie dopuszcza się rozliczania zamówienia w walutach innych niż polskie złote. Cenę oferty należy podać w złotych polskich.</w:t>
      </w:r>
    </w:p>
    <w:p w:rsidR="00B02785" w:rsidRPr="003D0AE9" w:rsidRDefault="00B02785" w:rsidP="00B02785">
      <w:pPr>
        <w:pStyle w:val="Nagwek1"/>
        <w:rPr>
          <w:rFonts w:ascii="Arial" w:hAnsi="Arial" w:cs="Arial"/>
          <w:b/>
          <w:color w:val="000000" w:themeColor="text1"/>
          <w:sz w:val="24"/>
          <w:szCs w:val="24"/>
        </w:rPr>
      </w:pPr>
      <w:r w:rsidRPr="003D0AE9">
        <w:rPr>
          <w:rFonts w:ascii="Arial" w:hAnsi="Arial" w:cs="Arial"/>
          <w:b/>
          <w:color w:val="000000" w:themeColor="text1"/>
          <w:sz w:val="24"/>
          <w:szCs w:val="24"/>
        </w:rPr>
        <w:t>X</w:t>
      </w:r>
      <w:r w:rsidR="001B549C">
        <w:rPr>
          <w:rFonts w:ascii="Arial" w:hAnsi="Arial" w:cs="Arial"/>
          <w:b/>
          <w:color w:val="000000" w:themeColor="text1"/>
          <w:sz w:val="24"/>
          <w:szCs w:val="24"/>
        </w:rPr>
        <w:t>I</w:t>
      </w:r>
      <w:r w:rsidRPr="003D0AE9">
        <w:rPr>
          <w:rFonts w:ascii="Arial" w:hAnsi="Arial" w:cs="Arial"/>
          <w:b/>
          <w:color w:val="000000" w:themeColor="text1"/>
          <w:sz w:val="24"/>
          <w:szCs w:val="24"/>
        </w:rPr>
        <w:t>V Wadium</w:t>
      </w:r>
    </w:p>
    <w:p w:rsidR="00B02785" w:rsidRDefault="00B02785" w:rsidP="00B02785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F01A7F">
        <w:rPr>
          <w:rFonts w:ascii="Arial" w:hAnsi="Arial" w:cs="Arial"/>
          <w:sz w:val="24"/>
          <w:szCs w:val="24"/>
        </w:rPr>
        <w:t>Zamawiający nie wymaga wniesienia wadium.</w:t>
      </w:r>
    </w:p>
    <w:p w:rsidR="00B02785" w:rsidRPr="006C79D3" w:rsidRDefault="001B549C" w:rsidP="00B02785">
      <w:pPr>
        <w:pStyle w:val="Nagwek1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>XV</w:t>
      </w:r>
      <w:r w:rsidR="00B02785" w:rsidRPr="003D0AE9">
        <w:rPr>
          <w:rFonts w:ascii="Arial" w:hAnsi="Arial" w:cs="Arial"/>
          <w:b/>
          <w:color w:val="000000" w:themeColor="text1"/>
          <w:sz w:val="24"/>
          <w:szCs w:val="24"/>
        </w:rPr>
        <w:t xml:space="preserve"> Termin składania ofert</w:t>
      </w:r>
    </w:p>
    <w:p w:rsidR="00B02785" w:rsidRPr="006C79D3" w:rsidRDefault="00B02785" w:rsidP="00B02785">
      <w:pPr>
        <w:pStyle w:val="Akapitzlist"/>
        <w:numPr>
          <w:ilvl w:val="0"/>
          <w:numId w:val="20"/>
        </w:numPr>
        <w:spacing w:before="120" w:after="120" w:line="360" w:lineRule="auto"/>
        <w:ind w:left="567" w:hanging="567"/>
        <w:rPr>
          <w:rFonts w:ascii="Arial" w:hAnsi="Arial" w:cs="Arial"/>
          <w:color w:val="000000" w:themeColor="text1"/>
          <w:sz w:val="24"/>
          <w:szCs w:val="24"/>
        </w:rPr>
      </w:pPr>
      <w:r w:rsidRPr="006C79D3">
        <w:rPr>
          <w:rFonts w:ascii="Arial" w:hAnsi="Arial" w:cs="Arial"/>
          <w:color w:val="000000" w:themeColor="text1"/>
          <w:sz w:val="24"/>
          <w:szCs w:val="24"/>
        </w:rPr>
        <w:t xml:space="preserve">Oferty należy składać do dnia </w:t>
      </w:r>
      <w:r w:rsidR="006C79D3" w:rsidRPr="004D5F50">
        <w:rPr>
          <w:rFonts w:ascii="Arial" w:hAnsi="Arial" w:cs="Arial"/>
          <w:b/>
          <w:color w:val="000000" w:themeColor="text1"/>
          <w:sz w:val="24"/>
          <w:szCs w:val="24"/>
        </w:rPr>
        <w:t>16</w:t>
      </w:r>
      <w:r w:rsidR="00F30DC2" w:rsidRPr="004D5F50">
        <w:rPr>
          <w:rFonts w:ascii="Arial" w:hAnsi="Arial" w:cs="Arial"/>
          <w:b/>
          <w:color w:val="000000" w:themeColor="text1"/>
          <w:sz w:val="24"/>
          <w:szCs w:val="24"/>
        </w:rPr>
        <w:t xml:space="preserve"> kwietnia 2026</w:t>
      </w:r>
      <w:r w:rsidRPr="004D5F50">
        <w:rPr>
          <w:rFonts w:ascii="Arial" w:hAnsi="Arial" w:cs="Arial"/>
          <w:b/>
          <w:color w:val="000000" w:themeColor="text1"/>
          <w:sz w:val="24"/>
          <w:szCs w:val="24"/>
        </w:rPr>
        <w:t xml:space="preserve"> r. do godz. </w:t>
      </w:r>
      <w:r w:rsidR="006534C2">
        <w:rPr>
          <w:rFonts w:ascii="Arial" w:hAnsi="Arial" w:cs="Arial"/>
          <w:b/>
          <w:color w:val="000000" w:themeColor="text1"/>
          <w:sz w:val="24"/>
          <w:szCs w:val="24"/>
        </w:rPr>
        <w:t>10:00</w:t>
      </w:r>
      <w:r w:rsidRPr="006C79D3">
        <w:rPr>
          <w:rFonts w:ascii="Arial" w:hAnsi="Arial" w:cs="Arial"/>
          <w:color w:val="000000" w:themeColor="text1"/>
          <w:sz w:val="24"/>
          <w:szCs w:val="24"/>
        </w:rPr>
        <w:t xml:space="preserve"> za pośrednictwem portalu Baza Konkurencyjności w sposób określony w część ZO </w:t>
      </w:r>
      <w:r w:rsidR="001B549C" w:rsidRPr="006C79D3">
        <w:rPr>
          <w:rFonts w:ascii="Arial" w:hAnsi="Arial" w:cs="Arial"/>
          <w:color w:val="000000" w:themeColor="text1"/>
          <w:sz w:val="24"/>
          <w:szCs w:val="24"/>
        </w:rPr>
        <w:t>X</w:t>
      </w:r>
      <w:r w:rsidRPr="006C79D3">
        <w:rPr>
          <w:rFonts w:ascii="Arial" w:hAnsi="Arial" w:cs="Arial"/>
          <w:color w:val="000000" w:themeColor="text1"/>
          <w:sz w:val="24"/>
          <w:szCs w:val="24"/>
        </w:rPr>
        <w:t xml:space="preserve"> Forma i zawartość oferty.</w:t>
      </w:r>
    </w:p>
    <w:p w:rsidR="00B02785" w:rsidRPr="006C79D3" w:rsidRDefault="00B02785" w:rsidP="00B02785">
      <w:pPr>
        <w:pStyle w:val="Akapitzlist"/>
        <w:numPr>
          <w:ilvl w:val="0"/>
          <w:numId w:val="20"/>
        </w:numPr>
        <w:spacing w:before="120" w:after="120" w:line="360" w:lineRule="auto"/>
        <w:ind w:left="567" w:hanging="567"/>
        <w:rPr>
          <w:rFonts w:ascii="Arial" w:hAnsi="Arial" w:cs="Arial"/>
          <w:color w:val="000000" w:themeColor="text1"/>
          <w:sz w:val="24"/>
          <w:szCs w:val="24"/>
        </w:rPr>
      </w:pPr>
      <w:r w:rsidRPr="006C79D3">
        <w:rPr>
          <w:rFonts w:ascii="Arial" w:hAnsi="Arial" w:cs="Arial"/>
          <w:color w:val="000000" w:themeColor="text1"/>
          <w:sz w:val="24"/>
          <w:szCs w:val="24"/>
        </w:rPr>
        <w:t xml:space="preserve">Zamawiający może przesunąć termin składania ofert z powodów określonych </w:t>
      </w:r>
      <w:r w:rsidRPr="006C79D3">
        <w:rPr>
          <w:b/>
          <w:bCs/>
          <w:color w:val="000000" w:themeColor="text1"/>
          <w:sz w:val="24"/>
          <w:szCs w:val="24"/>
        </w:rPr>
        <w:br/>
      </w:r>
      <w:r w:rsidR="00023934" w:rsidRPr="006C79D3">
        <w:rPr>
          <w:rFonts w:ascii="Arial" w:hAnsi="Arial" w:cs="Arial"/>
          <w:color w:val="000000" w:themeColor="text1"/>
          <w:sz w:val="24"/>
          <w:szCs w:val="24"/>
        </w:rPr>
        <w:t>w pkt VIII</w:t>
      </w:r>
      <w:r w:rsidRPr="006C79D3">
        <w:rPr>
          <w:rFonts w:ascii="Arial" w:hAnsi="Arial" w:cs="Arial"/>
          <w:color w:val="000000" w:themeColor="text1"/>
          <w:sz w:val="24"/>
          <w:szCs w:val="24"/>
        </w:rPr>
        <w:t xml:space="preserve"> ZO.</w:t>
      </w:r>
    </w:p>
    <w:p w:rsidR="00B02785" w:rsidRDefault="00B02785" w:rsidP="00B02785">
      <w:pPr>
        <w:pStyle w:val="Akapitzlist"/>
        <w:numPr>
          <w:ilvl w:val="0"/>
          <w:numId w:val="20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945DF1">
        <w:rPr>
          <w:rFonts w:ascii="Arial" w:hAnsi="Arial" w:cs="Arial"/>
          <w:sz w:val="24"/>
          <w:szCs w:val="24"/>
        </w:rPr>
        <w:t>Każdy wykonawca w dowolnym czasie przed upływem terminu składania ofert może wycofać swoją ofertę lub zmienić swoją ofertę. Zmiana, jak i wycofanie oferty wymaga zachowania formy pisemnej.</w:t>
      </w:r>
    </w:p>
    <w:p w:rsidR="00B02785" w:rsidRPr="003D0AE9" w:rsidRDefault="00023934" w:rsidP="00B02785">
      <w:pPr>
        <w:pStyle w:val="Nagwek1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>XVI</w:t>
      </w:r>
      <w:r w:rsidR="00B02785" w:rsidRPr="003D0AE9">
        <w:rPr>
          <w:rFonts w:ascii="Arial" w:hAnsi="Arial" w:cs="Arial"/>
          <w:b/>
          <w:color w:val="000000" w:themeColor="text1"/>
          <w:sz w:val="24"/>
          <w:szCs w:val="24"/>
        </w:rPr>
        <w:t xml:space="preserve"> Odrzucenie ofert</w:t>
      </w:r>
    </w:p>
    <w:p w:rsidR="00B02785" w:rsidRDefault="00B02785" w:rsidP="00B02785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BE5EDF">
        <w:rPr>
          <w:rFonts w:ascii="Arial" w:hAnsi="Arial" w:cs="Arial"/>
          <w:sz w:val="24"/>
          <w:szCs w:val="24"/>
        </w:rPr>
        <w:t>Oferta podlega odrzuceniu w przypadku, gdy:</w:t>
      </w:r>
    </w:p>
    <w:p w:rsidR="00B02785" w:rsidRPr="00382947" w:rsidRDefault="00B02785" w:rsidP="00B02785">
      <w:pPr>
        <w:pStyle w:val="Akapitzlist"/>
        <w:numPr>
          <w:ilvl w:val="0"/>
          <w:numId w:val="21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382947">
        <w:rPr>
          <w:rFonts w:ascii="Arial" w:hAnsi="Arial" w:cs="Arial"/>
          <w:sz w:val="24"/>
          <w:szCs w:val="24"/>
        </w:rPr>
        <w:t>jej treść nie odpowiada treści ZO</w:t>
      </w:r>
      <w:r w:rsidR="004D5F50">
        <w:rPr>
          <w:rFonts w:ascii="Arial" w:hAnsi="Arial" w:cs="Arial"/>
          <w:sz w:val="24"/>
          <w:szCs w:val="24"/>
        </w:rPr>
        <w:t>;</w:t>
      </w:r>
    </w:p>
    <w:p w:rsidR="00B02785" w:rsidRPr="00382947" w:rsidRDefault="00B02785" w:rsidP="00B02785">
      <w:pPr>
        <w:pStyle w:val="Akapitzlist"/>
        <w:numPr>
          <w:ilvl w:val="0"/>
          <w:numId w:val="21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382947">
        <w:rPr>
          <w:rFonts w:ascii="Arial" w:hAnsi="Arial" w:cs="Arial"/>
          <w:sz w:val="24"/>
          <w:szCs w:val="24"/>
        </w:rPr>
        <w:t>została złożona przez Wykonawcę wykluczonego na podstawie zapisów ZO</w:t>
      </w:r>
      <w:r w:rsidR="004D5F50">
        <w:rPr>
          <w:rFonts w:ascii="Arial" w:hAnsi="Arial" w:cs="Arial"/>
          <w:sz w:val="24"/>
          <w:szCs w:val="24"/>
        </w:rPr>
        <w:t>;</w:t>
      </w:r>
    </w:p>
    <w:p w:rsidR="00B02785" w:rsidRPr="00382947" w:rsidRDefault="00B02785" w:rsidP="00B02785">
      <w:pPr>
        <w:pStyle w:val="Akapitzlist"/>
        <w:numPr>
          <w:ilvl w:val="0"/>
          <w:numId w:val="21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382947">
        <w:rPr>
          <w:rFonts w:ascii="Arial" w:hAnsi="Arial" w:cs="Arial"/>
          <w:sz w:val="24"/>
          <w:szCs w:val="24"/>
        </w:rPr>
        <w:t>jest niezgodna z przepisami prawa</w:t>
      </w:r>
      <w:r w:rsidR="004D5F50">
        <w:rPr>
          <w:rFonts w:ascii="Arial" w:hAnsi="Arial" w:cs="Arial"/>
          <w:sz w:val="24"/>
          <w:szCs w:val="24"/>
        </w:rPr>
        <w:t>;</w:t>
      </w:r>
    </w:p>
    <w:p w:rsidR="00B02785" w:rsidRPr="00382947" w:rsidRDefault="00B02785" w:rsidP="00B02785">
      <w:pPr>
        <w:pStyle w:val="Akapitzlist"/>
        <w:numPr>
          <w:ilvl w:val="0"/>
          <w:numId w:val="21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382947">
        <w:rPr>
          <w:rFonts w:ascii="Arial" w:hAnsi="Arial" w:cs="Arial"/>
          <w:sz w:val="24"/>
          <w:szCs w:val="24"/>
        </w:rPr>
        <w:t>jest nieważna na podstawie odrębnych przepisów</w:t>
      </w:r>
      <w:r w:rsidR="004D5F50">
        <w:rPr>
          <w:rFonts w:ascii="Arial" w:hAnsi="Arial" w:cs="Arial"/>
          <w:sz w:val="24"/>
          <w:szCs w:val="24"/>
        </w:rPr>
        <w:t>;</w:t>
      </w:r>
    </w:p>
    <w:p w:rsidR="00B02785" w:rsidRPr="00382947" w:rsidRDefault="00B02785" w:rsidP="00B02785">
      <w:pPr>
        <w:pStyle w:val="Akapitzlist"/>
        <w:numPr>
          <w:ilvl w:val="0"/>
          <w:numId w:val="21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382947">
        <w:rPr>
          <w:rFonts w:ascii="Arial" w:hAnsi="Arial" w:cs="Arial"/>
          <w:sz w:val="24"/>
          <w:szCs w:val="24"/>
        </w:rPr>
        <w:t>jej treść jest niezgodna z warunkami zamówienia</w:t>
      </w:r>
      <w:r w:rsidR="004D5F50">
        <w:rPr>
          <w:rFonts w:ascii="Arial" w:hAnsi="Arial" w:cs="Arial"/>
          <w:sz w:val="24"/>
          <w:szCs w:val="24"/>
        </w:rPr>
        <w:t>;</w:t>
      </w:r>
    </w:p>
    <w:p w:rsidR="00B02785" w:rsidRPr="00382947" w:rsidRDefault="00B02785" w:rsidP="00B02785">
      <w:pPr>
        <w:pStyle w:val="Akapitzlist"/>
        <w:numPr>
          <w:ilvl w:val="0"/>
          <w:numId w:val="21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382947">
        <w:rPr>
          <w:rFonts w:ascii="Arial" w:hAnsi="Arial" w:cs="Arial"/>
          <w:sz w:val="24"/>
          <w:szCs w:val="24"/>
        </w:rPr>
        <w:t>nie została sporządzona lub przekazana w sposób zgodny z wymaganiami technicznymi oraz organizacyjnymi sporządzania lub przekazywania ofert przy użyciu środków komunikacji elektronicznej określonymi przez zamawiającego</w:t>
      </w:r>
    </w:p>
    <w:p w:rsidR="00B02785" w:rsidRPr="006C79D3" w:rsidRDefault="00B02785" w:rsidP="00B02785">
      <w:pPr>
        <w:pStyle w:val="Akapitzlist"/>
        <w:numPr>
          <w:ilvl w:val="0"/>
          <w:numId w:val="21"/>
        </w:numPr>
        <w:spacing w:before="120" w:after="120" w:line="360" w:lineRule="auto"/>
        <w:ind w:left="567" w:hanging="567"/>
        <w:rPr>
          <w:rFonts w:ascii="Arial" w:hAnsi="Arial" w:cs="Arial"/>
          <w:color w:val="000000" w:themeColor="text1"/>
          <w:sz w:val="24"/>
          <w:szCs w:val="24"/>
        </w:rPr>
      </w:pPr>
      <w:r w:rsidRPr="00382947">
        <w:rPr>
          <w:rFonts w:ascii="Arial" w:hAnsi="Arial" w:cs="Arial"/>
          <w:sz w:val="24"/>
          <w:szCs w:val="24"/>
        </w:rPr>
        <w:t xml:space="preserve">zawiera rażąco niską cenę lub koszt w stosunku do przedmiotu zamówienia </w:t>
      </w:r>
      <w:r>
        <w:rPr>
          <w:b/>
          <w:bCs/>
          <w:sz w:val="24"/>
          <w:szCs w:val="24"/>
        </w:rPr>
        <w:br/>
      </w:r>
      <w:r w:rsidRPr="00382947">
        <w:rPr>
          <w:rFonts w:ascii="Arial" w:hAnsi="Arial" w:cs="Arial"/>
          <w:sz w:val="24"/>
          <w:szCs w:val="24"/>
        </w:rPr>
        <w:t xml:space="preserve">w </w:t>
      </w:r>
      <w:bookmarkStart w:id="5" w:name="_GoBack"/>
      <w:r w:rsidRPr="006C79D3">
        <w:rPr>
          <w:rFonts w:ascii="Arial" w:hAnsi="Arial" w:cs="Arial"/>
          <w:color w:val="000000" w:themeColor="text1"/>
          <w:sz w:val="24"/>
          <w:szCs w:val="24"/>
        </w:rPr>
        <w:t>rozumieniu zapisów Wytycznych dotyczące kwalifikowalności wydatków na lata 2021-2027;</w:t>
      </w:r>
    </w:p>
    <w:bookmarkEnd w:id="5"/>
    <w:p w:rsidR="00B02785" w:rsidRPr="00382947" w:rsidRDefault="00B02785" w:rsidP="00B02785">
      <w:pPr>
        <w:pStyle w:val="Akapitzlist"/>
        <w:numPr>
          <w:ilvl w:val="0"/>
          <w:numId w:val="21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382947">
        <w:rPr>
          <w:rFonts w:ascii="Arial" w:hAnsi="Arial" w:cs="Arial"/>
          <w:sz w:val="24"/>
          <w:szCs w:val="24"/>
        </w:rPr>
        <w:t>wykonawca nie wyraził pisemnej zgody na przedłużenie terminu związania ofertą;</w:t>
      </w:r>
    </w:p>
    <w:p w:rsidR="00B02785" w:rsidRPr="00382947" w:rsidRDefault="00B02785" w:rsidP="00B02785">
      <w:pPr>
        <w:pStyle w:val="Akapitzlist"/>
        <w:numPr>
          <w:ilvl w:val="0"/>
          <w:numId w:val="21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382947">
        <w:rPr>
          <w:rFonts w:ascii="Arial" w:hAnsi="Arial" w:cs="Arial"/>
          <w:sz w:val="24"/>
          <w:szCs w:val="24"/>
        </w:rPr>
        <w:t>wykonawca nie wyraził pisemnej zgody na wybór jego oferty po upływie terminu związania ofertą.</w:t>
      </w:r>
    </w:p>
    <w:p w:rsidR="00B02785" w:rsidRPr="00023934" w:rsidRDefault="00023934" w:rsidP="00B02785">
      <w:pPr>
        <w:pStyle w:val="Normalny1"/>
        <w:spacing w:before="120" w:after="120" w:line="360" w:lineRule="auto"/>
        <w:rPr>
          <w:b/>
          <w:color w:val="000000" w:themeColor="text1"/>
          <w:sz w:val="24"/>
          <w:szCs w:val="24"/>
        </w:rPr>
      </w:pPr>
      <w:r w:rsidRPr="00023934">
        <w:rPr>
          <w:rStyle w:val="Nagwek1Znak"/>
          <w:rFonts w:ascii="Arial" w:hAnsi="Arial" w:cs="Arial"/>
          <w:b/>
          <w:color w:val="000000" w:themeColor="text1"/>
          <w:sz w:val="24"/>
          <w:szCs w:val="24"/>
        </w:rPr>
        <w:t>XVII</w:t>
      </w:r>
      <w:r w:rsidR="00B02785" w:rsidRPr="00023934">
        <w:rPr>
          <w:rStyle w:val="Nagwek1Znak"/>
          <w:rFonts w:ascii="Arial" w:hAnsi="Arial" w:cs="Arial"/>
          <w:b/>
          <w:color w:val="000000" w:themeColor="text1"/>
          <w:sz w:val="24"/>
          <w:szCs w:val="24"/>
        </w:rPr>
        <w:t xml:space="preserve"> Kryteria oceny ofert i opis sposobu przyznawania punktacji za spełnienie danego kryterium oceny ofert</w:t>
      </w:r>
      <w:r w:rsidR="00B02785" w:rsidRPr="00023934">
        <w:rPr>
          <w:b/>
          <w:color w:val="000000" w:themeColor="text1"/>
          <w:sz w:val="24"/>
          <w:szCs w:val="24"/>
        </w:rPr>
        <w:t>:</w:t>
      </w:r>
    </w:p>
    <w:p w:rsidR="00B02785" w:rsidRDefault="00B02785" w:rsidP="00B02785">
      <w:pPr>
        <w:pStyle w:val="Normalny1"/>
        <w:numPr>
          <w:ilvl w:val="2"/>
          <w:numId w:val="22"/>
        </w:numPr>
        <w:spacing w:before="120" w:after="120" w:line="360" w:lineRule="auto"/>
        <w:ind w:left="567" w:hanging="605"/>
        <w:rPr>
          <w:color w:val="000000" w:themeColor="text1"/>
          <w:sz w:val="24"/>
          <w:szCs w:val="24"/>
        </w:rPr>
      </w:pPr>
      <w:r w:rsidRPr="00F41386">
        <w:rPr>
          <w:color w:val="000000" w:themeColor="text1"/>
          <w:sz w:val="24"/>
          <w:szCs w:val="24"/>
        </w:rPr>
        <w:t>Przy wyborze najkorzystniejszej oferty</w:t>
      </w:r>
      <w:r>
        <w:rPr>
          <w:color w:val="000000" w:themeColor="text1"/>
          <w:sz w:val="24"/>
          <w:szCs w:val="24"/>
        </w:rPr>
        <w:t xml:space="preserve">, </w:t>
      </w:r>
      <w:r w:rsidRPr="00F41386">
        <w:rPr>
          <w:color w:val="000000" w:themeColor="text1"/>
          <w:sz w:val="24"/>
          <w:szCs w:val="24"/>
        </w:rPr>
        <w:t>Zamawiający będzie kierował się następującymi kryteriami oraz w następujący sposób będzie oceniać oferty:</w:t>
      </w:r>
    </w:p>
    <w:p w:rsidR="00B02785" w:rsidRDefault="00B02785" w:rsidP="00B02785">
      <w:pPr>
        <w:pStyle w:val="Normalny1"/>
        <w:numPr>
          <w:ilvl w:val="0"/>
          <w:numId w:val="23"/>
        </w:numPr>
        <w:spacing w:before="120" w:after="120" w:line="360" w:lineRule="auto"/>
        <w:ind w:left="567" w:hanging="567"/>
        <w:rPr>
          <w:color w:val="000000" w:themeColor="text1"/>
          <w:sz w:val="24"/>
          <w:szCs w:val="24"/>
        </w:rPr>
      </w:pPr>
      <w:r w:rsidRPr="00F41386">
        <w:rPr>
          <w:b/>
          <w:color w:val="000000" w:themeColor="text1"/>
          <w:sz w:val="24"/>
          <w:szCs w:val="24"/>
        </w:rPr>
        <w:t>Cena (C)</w:t>
      </w:r>
      <w:r w:rsidRPr="00F41386">
        <w:rPr>
          <w:color w:val="000000" w:themeColor="text1"/>
          <w:sz w:val="24"/>
          <w:szCs w:val="24"/>
        </w:rPr>
        <w:t xml:space="preserve"> – waga kryterium </w:t>
      </w:r>
      <w:r w:rsidR="00F30DC2">
        <w:rPr>
          <w:smallCaps/>
          <w:color w:val="000000" w:themeColor="text1"/>
          <w:sz w:val="24"/>
          <w:szCs w:val="24"/>
        </w:rPr>
        <w:t>60</w:t>
      </w:r>
      <w:r>
        <w:rPr>
          <w:smallCaps/>
          <w:color w:val="000000" w:themeColor="text1"/>
          <w:sz w:val="24"/>
          <w:szCs w:val="24"/>
        </w:rPr>
        <w:t xml:space="preserve"> </w:t>
      </w:r>
      <w:r w:rsidRPr="0046749F">
        <w:rPr>
          <w:color w:val="000000" w:themeColor="text1"/>
          <w:sz w:val="24"/>
          <w:szCs w:val="24"/>
        </w:rPr>
        <w:t>punktów</w:t>
      </w:r>
      <w:r w:rsidRPr="00F41386">
        <w:rPr>
          <w:color w:val="000000" w:themeColor="text1"/>
          <w:sz w:val="24"/>
          <w:szCs w:val="24"/>
        </w:rPr>
        <w:t>;</w:t>
      </w:r>
    </w:p>
    <w:p w:rsidR="00B02785" w:rsidRPr="00F41386" w:rsidRDefault="00B02785" w:rsidP="00B02785">
      <w:pPr>
        <w:pStyle w:val="Normalny1"/>
        <w:numPr>
          <w:ilvl w:val="0"/>
          <w:numId w:val="23"/>
        </w:numPr>
        <w:spacing w:before="120" w:after="120" w:line="360" w:lineRule="auto"/>
        <w:ind w:left="567" w:hanging="567"/>
        <w:rPr>
          <w:color w:val="000000" w:themeColor="text1"/>
          <w:sz w:val="24"/>
          <w:szCs w:val="24"/>
        </w:rPr>
      </w:pPr>
      <w:r w:rsidRPr="00F41386">
        <w:rPr>
          <w:b/>
          <w:color w:val="000000" w:themeColor="text1"/>
          <w:sz w:val="24"/>
          <w:szCs w:val="24"/>
        </w:rPr>
        <w:t xml:space="preserve">Gwarancja </w:t>
      </w:r>
      <w:r w:rsidRPr="00F41386">
        <w:rPr>
          <w:smallCaps/>
          <w:color w:val="000000" w:themeColor="text1"/>
          <w:sz w:val="24"/>
          <w:szCs w:val="24"/>
        </w:rPr>
        <w:t xml:space="preserve"> </w:t>
      </w:r>
      <w:r w:rsidRPr="00F41386">
        <w:rPr>
          <w:color w:val="000000" w:themeColor="text1"/>
          <w:sz w:val="24"/>
          <w:szCs w:val="24"/>
        </w:rPr>
        <w:t xml:space="preserve">– waga kryterium </w:t>
      </w:r>
      <w:r w:rsidR="00F30DC2">
        <w:rPr>
          <w:smallCaps/>
          <w:color w:val="000000" w:themeColor="text1"/>
          <w:sz w:val="24"/>
          <w:szCs w:val="24"/>
        </w:rPr>
        <w:t>40</w:t>
      </w:r>
      <w:r>
        <w:rPr>
          <w:smallCaps/>
          <w:color w:val="000000" w:themeColor="text1"/>
          <w:sz w:val="24"/>
          <w:szCs w:val="24"/>
        </w:rPr>
        <w:t xml:space="preserve"> </w:t>
      </w:r>
      <w:r w:rsidRPr="0046749F">
        <w:rPr>
          <w:color w:val="000000" w:themeColor="text1"/>
          <w:sz w:val="24"/>
          <w:szCs w:val="24"/>
        </w:rPr>
        <w:t>punktów</w:t>
      </w:r>
      <w:r w:rsidRPr="00F41386">
        <w:rPr>
          <w:color w:val="000000" w:themeColor="text1"/>
          <w:sz w:val="24"/>
          <w:szCs w:val="24"/>
        </w:rPr>
        <w:t>.</w:t>
      </w:r>
    </w:p>
    <w:p w:rsidR="00B02785" w:rsidRPr="00F41386" w:rsidRDefault="00B02785" w:rsidP="00B02785">
      <w:pPr>
        <w:pStyle w:val="Normalny1"/>
        <w:numPr>
          <w:ilvl w:val="2"/>
          <w:numId w:val="22"/>
        </w:numPr>
        <w:spacing w:before="120" w:after="120" w:line="360" w:lineRule="auto"/>
        <w:ind w:left="567" w:hanging="567"/>
        <w:rPr>
          <w:color w:val="000000" w:themeColor="text1"/>
          <w:sz w:val="24"/>
          <w:szCs w:val="24"/>
        </w:rPr>
      </w:pPr>
      <w:r w:rsidRPr="00F41386">
        <w:rPr>
          <w:color w:val="000000" w:themeColor="text1"/>
          <w:sz w:val="24"/>
          <w:szCs w:val="24"/>
        </w:rPr>
        <w:t>Zasady oceny ofert w poszczególnych kryteriach</w:t>
      </w:r>
      <w:r w:rsidRPr="00F41386">
        <w:rPr>
          <w:color w:val="FF0000"/>
          <w:sz w:val="24"/>
          <w:szCs w:val="24"/>
        </w:rPr>
        <w:t>:</w:t>
      </w:r>
    </w:p>
    <w:p w:rsidR="00B02785" w:rsidRDefault="00B02785" w:rsidP="00B02785">
      <w:pPr>
        <w:pStyle w:val="Normalny1"/>
        <w:numPr>
          <w:ilvl w:val="0"/>
          <w:numId w:val="24"/>
        </w:numPr>
        <w:spacing w:before="120" w:after="120" w:line="360" w:lineRule="auto"/>
        <w:ind w:left="567" w:hanging="567"/>
        <w:rPr>
          <w:b/>
          <w:sz w:val="24"/>
          <w:szCs w:val="24"/>
        </w:rPr>
      </w:pPr>
      <w:r w:rsidRPr="00C356A6">
        <w:rPr>
          <w:b/>
          <w:sz w:val="24"/>
          <w:szCs w:val="24"/>
        </w:rPr>
        <w:t xml:space="preserve">Cena (C) – waga </w:t>
      </w:r>
      <w:r w:rsidR="00023934">
        <w:rPr>
          <w:b/>
          <w:sz w:val="24"/>
          <w:szCs w:val="24"/>
        </w:rPr>
        <w:t>6</w:t>
      </w:r>
      <w:r w:rsidR="00F30DC2">
        <w:rPr>
          <w:b/>
          <w:sz w:val="24"/>
          <w:szCs w:val="24"/>
        </w:rPr>
        <w:t>0</w:t>
      </w:r>
      <w:r w:rsidRPr="00C356A6">
        <w:rPr>
          <w:b/>
          <w:sz w:val="24"/>
          <w:szCs w:val="24"/>
        </w:rPr>
        <w:t>/100</w:t>
      </w:r>
    </w:p>
    <w:p w:rsidR="00B02785" w:rsidRPr="00C356A6" w:rsidRDefault="00B02785" w:rsidP="00B02785">
      <w:pPr>
        <w:pStyle w:val="Normalny1"/>
        <w:spacing w:before="120" w:after="120" w:line="360" w:lineRule="auto"/>
        <w:rPr>
          <w:sz w:val="24"/>
          <w:szCs w:val="24"/>
        </w:rPr>
      </w:pPr>
      <w:r w:rsidRPr="00C356A6">
        <w:rPr>
          <w:b/>
          <w:sz w:val="24"/>
          <w:szCs w:val="24"/>
        </w:rPr>
        <w:t>C =</w:t>
      </w:r>
      <w:r w:rsidRPr="00C356A6">
        <w:rPr>
          <w:sz w:val="24"/>
          <w:szCs w:val="24"/>
        </w:rPr>
        <w:t xml:space="preserve"> (</w:t>
      </w:r>
      <w:r w:rsidRPr="00C356A6">
        <w:rPr>
          <w:b/>
          <w:sz w:val="24"/>
          <w:szCs w:val="24"/>
        </w:rPr>
        <w:t>cena najniższa brutto</w:t>
      </w:r>
      <w:r>
        <w:rPr>
          <w:b/>
          <w:sz w:val="24"/>
          <w:szCs w:val="24"/>
        </w:rPr>
        <w:t xml:space="preserve"> </w:t>
      </w:r>
      <w:r w:rsidRPr="00C356A6">
        <w:rPr>
          <w:b/>
          <w:sz w:val="24"/>
          <w:szCs w:val="24"/>
        </w:rPr>
        <w:t>(spośród wszystkich złożonych ofert niepodlegających odrzuceniu) / ce</w:t>
      </w:r>
      <w:r w:rsidR="00F30DC2">
        <w:rPr>
          <w:b/>
          <w:sz w:val="24"/>
          <w:szCs w:val="24"/>
        </w:rPr>
        <w:t>na oferty ocenianej brutto) x 60</w:t>
      </w:r>
      <w:r>
        <w:rPr>
          <w:b/>
          <w:sz w:val="24"/>
          <w:szCs w:val="24"/>
        </w:rPr>
        <w:t xml:space="preserve"> punktów</w:t>
      </w:r>
    </w:p>
    <w:p w:rsidR="00B02785" w:rsidRDefault="00B02785" w:rsidP="00B02785">
      <w:pPr>
        <w:pStyle w:val="Normalny1"/>
        <w:numPr>
          <w:ilvl w:val="0"/>
          <w:numId w:val="25"/>
        </w:numPr>
        <w:spacing w:before="120" w:after="120" w:line="360" w:lineRule="auto"/>
        <w:ind w:left="567" w:hanging="567"/>
        <w:rPr>
          <w:sz w:val="24"/>
          <w:szCs w:val="24"/>
        </w:rPr>
      </w:pPr>
      <w:r>
        <w:rPr>
          <w:sz w:val="24"/>
          <w:szCs w:val="24"/>
        </w:rPr>
        <w:t>p</w:t>
      </w:r>
      <w:r w:rsidRPr="00C356A6">
        <w:rPr>
          <w:sz w:val="24"/>
          <w:szCs w:val="24"/>
        </w:rPr>
        <w:t>odstawą przyznania punktów w kryterium „cena” będzie cena ofertowa brutto podana przez Wykonawcę w Formularzu Ofertowym.</w:t>
      </w:r>
    </w:p>
    <w:p w:rsidR="00B02785" w:rsidRDefault="00B02785" w:rsidP="00B02785">
      <w:pPr>
        <w:pStyle w:val="Normalny1"/>
        <w:numPr>
          <w:ilvl w:val="0"/>
          <w:numId w:val="25"/>
        </w:numPr>
        <w:spacing w:before="120" w:after="120" w:line="360" w:lineRule="auto"/>
        <w:ind w:left="567" w:hanging="567"/>
        <w:rPr>
          <w:sz w:val="24"/>
          <w:szCs w:val="24"/>
        </w:rPr>
      </w:pPr>
      <w:r>
        <w:rPr>
          <w:sz w:val="24"/>
          <w:szCs w:val="24"/>
        </w:rPr>
        <w:t>c</w:t>
      </w:r>
      <w:r w:rsidRPr="00C356A6">
        <w:rPr>
          <w:sz w:val="24"/>
          <w:szCs w:val="24"/>
        </w:rPr>
        <w:t>ena ofertowa brutto musi uwzględniać wszelkie koszty jakie Wykonawca poniesie w związku z realizacją przedmiotu zamówienia.</w:t>
      </w:r>
    </w:p>
    <w:p w:rsidR="00B02785" w:rsidRDefault="00B02785" w:rsidP="00B02785">
      <w:pPr>
        <w:pStyle w:val="Normalny1"/>
        <w:numPr>
          <w:ilvl w:val="0"/>
          <w:numId w:val="25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FD3A2C">
        <w:rPr>
          <w:sz w:val="24"/>
          <w:szCs w:val="24"/>
        </w:rPr>
        <w:t>Kryterium „Cena” będzie rozpatrywana na podstawie ceny brutto za wykonanie przedmiotu zamówienia, podane przez Wykonawcę w formularzu o</w:t>
      </w:r>
      <w:r w:rsidR="00F30DC2">
        <w:rPr>
          <w:sz w:val="24"/>
          <w:szCs w:val="24"/>
        </w:rPr>
        <w:t>fertowym. Zamawiający przyzna 60</w:t>
      </w:r>
      <w:r w:rsidRPr="00FD3A2C">
        <w:rPr>
          <w:sz w:val="24"/>
          <w:szCs w:val="24"/>
        </w:rPr>
        <w:t xml:space="preserve"> punktów ofercie o najniższej cenie, a każdej następnej zostanie przyporządkowana liczba punktów proporcjonalnie mniejsza, wyliczona według w/w wzoru</w:t>
      </w:r>
    </w:p>
    <w:p w:rsidR="00B02785" w:rsidRPr="00F41386" w:rsidRDefault="00B02785" w:rsidP="00B02785">
      <w:pPr>
        <w:pStyle w:val="Normalny1"/>
        <w:numPr>
          <w:ilvl w:val="0"/>
          <w:numId w:val="24"/>
        </w:numPr>
        <w:spacing w:before="120" w:after="120" w:line="360" w:lineRule="auto"/>
        <w:ind w:left="567" w:hanging="567"/>
        <w:rPr>
          <w:b/>
          <w:sz w:val="24"/>
          <w:szCs w:val="24"/>
        </w:rPr>
      </w:pPr>
      <w:r w:rsidRPr="00F41386">
        <w:rPr>
          <w:b/>
          <w:sz w:val="24"/>
          <w:szCs w:val="24"/>
        </w:rPr>
        <w:t xml:space="preserve">Gwarancja – waga </w:t>
      </w:r>
      <w:r w:rsidR="00F30DC2">
        <w:rPr>
          <w:b/>
          <w:smallCaps/>
          <w:sz w:val="24"/>
          <w:szCs w:val="24"/>
        </w:rPr>
        <w:t>40</w:t>
      </w:r>
      <w:r w:rsidRPr="00F41386">
        <w:rPr>
          <w:b/>
          <w:smallCaps/>
          <w:sz w:val="24"/>
          <w:szCs w:val="24"/>
        </w:rPr>
        <w:t>/100</w:t>
      </w:r>
    </w:p>
    <w:p w:rsidR="00B02785" w:rsidRDefault="00B02785" w:rsidP="00B02785">
      <w:pPr>
        <w:pStyle w:val="Normalny1"/>
        <w:numPr>
          <w:ilvl w:val="0"/>
          <w:numId w:val="26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0249AC">
        <w:rPr>
          <w:sz w:val="24"/>
          <w:szCs w:val="24"/>
        </w:rPr>
        <w:t xml:space="preserve">Kryterium „Gwarancja” będzie rozpatrywana na podstawie zadeklarowanego okresu gwarancji, podanego przez Wykonawcę w formularzu ofertowym. Okres gwarancji będzie liczony od daty wskazanej w protokole odbioru końcowego wyposażenia. </w:t>
      </w:r>
    </w:p>
    <w:p w:rsidR="00B02785" w:rsidRPr="00432F66" w:rsidRDefault="00B02785" w:rsidP="00B02785">
      <w:pPr>
        <w:pStyle w:val="Normalny1"/>
        <w:numPr>
          <w:ilvl w:val="0"/>
          <w:numId w:val="26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F41386">
        <w:rPr>
          <w:sz w:val="24"/>
          <w:szCs w:val="24"/>
        </w:rPr>
        <w:t xml:space="preserve">Wykonawca może zaproponować okres gwarancji tylko </w:t>
      </w:r>
      <w:r w:rsidRPr="00432F66">
        <w:rPr>
          <w:sz w:val="24"/>
          <w:szCs w:val="24"/>
        </w:rPr>
        <w:t>miesiącach z prz</w:t>
      </w:r>
      <w:r w:rsidR="00F10838">
        <w:rPr>
          <w:sz w:val="24"/>
          <w:szCs w:val="24"/>
        </w:rPr>
        <w:t>edziału min.36</w:t>
      </w:r>
      <w:r w:rsidRPr="00432F66">
        <w:rPr>
          <w:sz w:val="24"/>
          <w:szCs w:val="24"/>
        </w:rPr>
        <w:t xml:space="preserve"> a maksimum 72</w:t>
      </w:r>
    </w:p>
    <w:p w:rsidR="00B02785" w:rsidRPr="00F41386" w:rsidRDefault="00B02785" w:rsidP="00B02785">
      <w:pPr>
        <w:pStyle w:val="Normalny1"/>
        <w:numPr>
          <w:ilvl w:val="0"/>
          <w:numId w:val="26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F41386">
        <w:rPr>
          <w:sz w:val="24"/>
          <w:szCs w:val="24"/>
        </w:rPr>
        <w:t>W kryter</w:t>
      </w:r>
      <w:r w:rsidR="002E2D5F">
        <w:rPr>
          <w:sz w:val="24"/>
          <w:szCs w:val="24"/>
        </w:rPr>
        <w:t>ium można uzyskać maksymalnie 40</w:t>
      </w:r>
      <w:r w:rsidRPr="00F41386">
        <w:rPr>
          <w:sz w:val="24"/>
          <w:szCs w:val="24"/>
        </w:rPr>
        <w:t xml:space="preserve"> punktów, które będą przyznawane analogicznie jak do wzoru ceny</w:t>
      </w:r>
    </w:p>
    <w:p w:rsidR="00B02785" w:rsidRPr="006E3E31" w:rsidRDefault="00B02785" w:rsidP="00B02785">
      <w:pPr>
        <w:tabs>
          <w:tab w:val="num" w:pos="709"/>
        </w:tabs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6E3E31">
        <w:rPr>
          <w:rFonts w:ascii="Arial" w:hAnsi="Arial" w:cs="Arial"/>
          <w:b/>
          <w:bCs/>
          <w:sz w:val="24"/>
          <w:szCs w:val="24"/>
        </w:rPr>
        <w:t xml:space="preserve">G = (gwarancja badanej oferty/najdłuższa gwarancja </w:t>
      </w:r>
      <w:r>
        <w:rPr>
          <w:rFonts w:ascii="Arial" w:hAnsi="Arial" w:cs="Arial"/>
          <w:b/>
          <w:bCs/>
          <w:sz w:val="24"/>
          <w:szCs w:val="24"/>
        </w:rPr>
        <w:t>(</w:t>
      </w:r>
      <w:r w:rsidRPr="006E3E31">
        <w:rPr>
          <w:rFonts w:ascii="Arial" w:hAnsi="Arial" w:cs="Arial"/>
          <w:b/>
          <w:bCs/>
          <w:sz w:val="24"/>
          <w:szCs w:val="24"/>
        </w:rPr>
        <w:t>spośród wszystkich złożonych ofert ni</w:t>
      </w:r>
      <w:r w:rsidR="002E2D5F">
        <w:rPr>
          <w:rFonts w:ascii="Arial" w:hAnsi="Arial" w:cs="Arial"/>
          <w:b/>
          <w:bCs/>
          <w:sz w:val="24"/>
          <w:szCs w:val="24"/>
        </w:rPr>
        <w:t>epodlegających odrzuceniu)) x 40</w:t>
      </w:r>
      <w:r w:rsidRPr="006E3E31">
        <w:rPr>
          <w:rFonts w:ascii="Arial" w:hAnsi="Arial" w:cs="Arial"/>
          <w:b/>
          <w:bCs/>
          <w:sz w:val="24"/>
          <w:szCs w:val="24"/>
        </w:rPr>
        <w:t xml:space="preserve"> punktów</w:t>
      </w:r>
    </w:p>
    <w:p w:rsidR="00B02785" w:rsidRPr="000249AC" w:rsidRDefault="00B02785" w:rsidP="00B02785">
      <w:pPr>
        <w:tabs>
          <w:tab w:val="num" w:pos="709"/>
        </w:tabs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0249AC">
        <w:rPr>
          <w:rFonts w:ascii="Arial" w:hAnsi="Arial" w:cs="Arial"/>
          <w:sz w:val="24"/>
          <w:szCs w:val="24"/>
        </w:rPr>
        <w:t>Uwaga!!!</w:t>
      </w:r>
    </w:p>
    <w:p w:rsidR="00B02785" w:rsidRDefault="00B02785" w:rsidP="00B02785">
      <w:pPr>
        <w:tabs>
          <w:tab w:val="num" w:pos="709"/>
        </w:tabs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0249AC">
        <w:rPr>
          <w:rFonts w:ascii="Arial" w:hAnsi="Arial" w:cs="Arial"/>
          <w:sz w:val="24"/>
          <w:szCs w:val="24"/>
        </w:rPr>
        <w:t xml:space="preserve">Oferta Wykonawcy, który w formularzu ofertowym wskaże okres </w:t>
      </w:r>
      <w:r w:rsidR="00F10838">
        <w:rPr>
          <w:rFonts w:ascii="Arial" w:hAnsi="Arial" w:cs="Arial"/>
          <w:color w:val="000000" w:themeColor="text1"/>
          <w:sz w:val="24"/>
          <w:szCs w:val="24"/>
        </w:rPr>
        <w:t>spoza przedziału 36</w:t>
      </w:r>
      <w:r w:rsidRPr="00432F66">
        <w:rPr>
          <w:rFonts w:ascii="Arial" w:hAnsi="Arial" w:cs="Arial"/>
          <w:color w:val="000000" w:themeColor="text1"/>
          <w:sz w:val="24"/>
          <w:szCs w:val="24"/>
        </w:rPr>
        <w:t>-72</w:t>
      </w:r>
      <w:r w:rsidR="004D5F50" w:rsidRPr="004D5F5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AA7035">
        <w:rPr>
          <w:rFonts w:ascii="Arial" w:hAnsi="Arial" w:cs="Arial"/>
          <w:color w:val="000000" w:themeColor="text1"/>
          <w:sz w:val="24"/>
          <w:szCs w:val="24"/>
        </w:rPr>
        <w:t>zostanie odrzucona jako niezgodna z OPZ.</w:t>
      </w:r>
      <w:r>
        <w:rPr>
          <w:rFonts w:ascii="Arial" w:hAnsi="Arial" w:cs="Arial"/>
          <w:sz w:val="24"/>
          <w:szCs w:val="24"/>
        </w:rPr>
        <w:t xml:space="preserve"> </w:t>
      </w:r>
      <w:r w:rsidRPr="00AA7035">
        <w:rPr>
          <w:rFonts w:ascii="Arial" w:hAnsi="Arial" w:cs="Arial"/>
          <w:color w:val="000000" w:themeColor="text1"/>
          <w:sz w:val="24"/>
          <w:szCs w:val="24"/>
        </w:rPr>
        <w:t>Okres gwarancji Wykonawca wskazuje w pełnych miesiącach.</w:t>
      </w:r>
    </w:p>
    <w:p w:rsidR="00B02785" w:rsidRPr="00486331" w:rsidRDefault="00B02785" w:rsidP="00B02785">
      <w:pPr>
        <w:pStyle w:val="Normalny1"/>
        <w:numPr>
          <w:ilvl w:val="2"/>
          <w:numId w:val="22"/>
        </w:numPr>
        <w:spacing w:before="120" w:after="120" w:line="360" w:lineRule="auto"/>
        <w:ind w:left="567" w:hanging="605"/>
        <w:rPr>
          <w:color w:val="000000" w:themeColor="text1"/>
          <w:sz w:val="24"/>
          <w:szCs w:val="24"/>
        </w:rPr>
      </w:pPr>
      <w:r w:rsidRPr="00486331">
        <w:rPr>
          <w:sz w:val="24"/>
          <w:szCs w:val="24"/>
        </w:rPr>
        <w:t xml:space="preserve">Punktacja przyznawana ofertom w poszczególnych kryteriach oceny ofert będzie liczona z dokładnością do dwóch miejsc po przecinku, zgodnie </w:t>
      </w:r>
      <w:r>
        <w:rPr>
          <w:sz w:val="24"/>
          <w:szCs w:val="24"/>
        </w:rPr>
        <w:br/>
      </w:r>
      <w:r w:rsidRPr="00486331">
        <w:rPr>
          <w:sz w:val="24"/>
          <w:szCs w:val="24"/>
        </w:rPr>
        <w:t>z zasadami arytmetyki.</w:t>
      </w:r>
    </w:p>
    <w:p w:rsidR="00B02785" w:rsidRDefault="00B02785" w:rsidP="00B02785">
      <w:pPr>
        <w:pStyle w:val="Normalny1"/>
        <w:numPr>
          <w:ilvl w:val="2"/>
          <w:numId w:val="22"/>
        </w:numPr>
        <w:spacing w:before="120" w:after="120" w:line="360" w:lineRule="auto"/>
        <w:ind w:left="567" w:hanging="605"/>
        <w:rPr>
          <w:color w:val="000000" w:themeColor="text1"/>
          <w:sz w:val="24"/>
          <w:szCs w:val="24"/>
        </w:rPr>
      </w:pPr>
      <w:r w:rsidRPr="00486331">
        <w:rPr>
          <w:sz w:val="24"/>
          <w:szCs w:val="24"/>
        </w:rPr>
        <w:t xml:space="preserve">W toku badania i oceny ofert Zamawiający może żądać od Wykonawcy wyjaśnień dotyczących treści złożonej oferty, w tym zaoferowanej ceny. </w:t>
      </w:r>
      <w:r w:rsidRPr="00486331">
        <w:rPr>
          <w:color w:val="000000" w:themeColor="text1"/>
          <w:sz w:val="24"/>
          <w:szCs w:val="24"/>
        </w:rPr>
        <w:t>Brak udzielenia wyjaśnień w terminie wyznaczonym przez Zamawiającego będzie stanowił o odrzuceniu oferty jako oferty, której treść nie jest zgodna z treścią zapytania ofertowego.</w:t>
      </w:r>
    </w:p>
    <w:p w:rsidR="00B02785" w:rsidRPr="00486331" w:rsidRDefault="00B02785" w:rsidP="00B02785">
      <w:pPr>
        <w:pStyle w:val="Normalny1"/>
        <w:numPr>
          <w:ilvl w:val="2"/>
          <w:numId w:val="22"/>
        </w:numPr>
        <w:spacing w:before="120" w:after="120" w:line="360" w:lineRule="auto"/>
        <w:ind w:left="567" w:hanging="605"/>
        <w:rPr>
          <w:color w:val="000000" w:themeColor="text1"/>
          <w:sz w:val="24"/>
          <w:szCs w:val="24"/>
        </w:rPr>
      </w:pPr>
      <w:r w:rsidRPr="00486331">
        <w:rPr>
          <w:sz w:val="24"/>
          <w:szCs w:val="24"/>
        </w:rPr>
        <w:t>Zamawiający udzieli zamówienia Wykonawcy, którego oferta zostanie uznana za najkorzystniejszą.</w:t>
      </w:r>
    </w:p>
    <w:p w:rsidR="00B02785" w:rsidRPr="00486331" w:rsidRDefault="00B02785" w:rsidP="00B02785">
      <w:pPr>
        <w:pStyle w:val="Normalny1"/>
        <w:numPr>
          <w:ilvl w:val="2"/>
          <w:numId w:val="22"/>
        </w:numPr>
        <w:spacing w:before="120" w:after="120" w:line="360" w:lineRule="auto"/>
        <w:ind w:left="567" w:hanging="605"/>
        <w:rPr>
          <w:color w:val="000000" w:themeColor="text1"/>
          <w:sz w:val="24"/>
          <w:szCs w:val="24"/>
        </w:rPr>
      </w:pPr>
      <w:r w:rsidRPr="00486331">
        <w:rPr>
          <w:sz w:val="24"/>
          <w:szCs w:val="24"/>
        </w:rPr>
        <w:t xml:space="preserve">Jeżeli Zamawiający nie może dokonać wyboru oferty najkorzystniejszej ze względu na fakt, że dwie lub więcej ofert przedstawia taki sam bilans ceny </w:t>
      </w:r>
      <w:r w:rsidRPr="00486331">
        <w:rPr>
          <w:b/>
          <w:bCs/>
          <w:sz w:val="24"/>
          <w:szCs w:val="24"/>
        </w:rPr>
        <w:br/>
      </w:r>
      <w:r w:rsidRPr="00486331">
        <w:rPr>
          <w:sz w:val="24"/>
          <w:szCs w:val="24"/>
        </w:rPr>
        <w:t>i gwarancji, Zamawiający spośród tych ofert wybierze ofertę z niższą ceną.</w:t>
      </w:r>
    </w:p>
    <w:p w:rsidR="00B02785" w:rsidRPr="00486331" w:rsidRDefault="00B02785" w:rsidP="00B02785">
      <w:pPr>
        <w:pStyle w:val="Normalny1"/>
        <w:numPr>
          <w:ilvl w:val="2"/>
          <w:numId w:val="22"/>
        </w:numPr>
        <w:spacing w:before="120" w:after="120" w:line="360" w:lineRule="auto"/>
        <w:ind w:left="567" w:hanging="605"/>
        <w:rPr>
          <w:color w:val="000000" w:themeColor="text1"/>
          <w:sz w:val="24"/>
          <w:szCs w:val="24"/>
        </w:rPr>
      </w:pPr>
      <w:r w:rsidRPr="00486331">
        <w:rPr>
          <w:sz w:val="24"/>
          <w:szCs w:val="24"/>
        </w:rPr>
        <w:t>Oferta może uzyskać maksymalnie 100 pkt.</w:t>
      </w:r>
    </w:p>
    <w:p w:rsidR="00B02785" w:rsidRPr="00486331" w:rsidRDefault="00B02785" w:rsidP="00B02785">
      <w:pPr>
        <w:pStyle w:val="Normalny1"/>
        <w:numPr>
          <w:ilvl w:val="2"/>
          <w:numId w:val="22"/>
        </w:numPr>
        <w:spacing w:before="120" w:after="120" w:line="360" w:lineRule="auto"/>
        <w:ind w:left="567" w:hanging="605"/>
        <w:rPr>
          <w:color w:val="000000" w:themeColor="text1"/>
          <w:sz w:val="24"/>
          <w:szCs w:val="24"/>
        </w:rPr>
      </w:pPr>
      <w:r w:rsidRPr="00486331">
        <w:rPr>
          <w:sz w:val="24"/>
          <w:szCs w:val="24"/>
        </w:rPr>
        <w:t>Zamawiający udzieli zamówienia Wykonawcy, którego oferta uzyska największą liczbę punktów.</w:t>
      </w:r>
    </w:p>
    <w:p w:rsidR="00B02785" w:rsidRPr="00486331" w:rsidRDefault="00B02785" w:rsidP="00B02785">
      <w:pPr>
        <w:pStyle w:val="Normalny1"/>
        <w:numPr>
          <w:ilvl w:val="2"/>
          <w:numId w:val="22"/>
        </w:numPr>
        <w:spacing w:before="120" w:after="120" w:line="360" w:lineRule="auto"/>
        <w:ind w:left="567" w:hanging="605"/>
        <w:rPr>
          <w:color w:val="000000" w:themeColor="text1"/>
          <w:sz w:val="24"/>
          <w:szCs w:val="24"/>
        </w:rPr>
      </w:pPr>
      <w:r w:rsidRPr="00486331">
        <w:rPr>
          <w:sz w:val="24"/>
          <w:szCs w:val="24"/>
        </w:rPr>
        <w:t>Cena oraz inne warunki przedstawione przez Wykonawcę nie podlegają negocjacjom na żadnym etapie postępowania.</w:t>
      </w:r>
    </w:p>
    <w:p w:rsidR="00B02785" w:rsidRPr="003D0AE9" w:rsidRDefault="00B02785" w:rsidP="00B02785">
      <w:pPr>
        <w:pStyle w:val="Nagwek1"/>
        <w:rPr>
          <w:rFonts w:ascii="Arial" w:hAnsi="Arial" w:cs="Arial"/>
          <w:b/>
          <w:sz w:val="24"/>
          <w:szCs w:val="24"/>
        </w:rPr>
      </w:pPr>
      <w:r w:rsidRPr="003D0AE9">
        <w:rPr>
          <w:rFonts w:ascii="Arial" w:hAnsi="Arial" w:cs="Arial"/>
          <w:b/>
          <w:color w:val="000000" w:themeColor="text1"/>
          <w:sz w:val="24"/>
          <w:szCs w:val="24"/>
        </w:rPr>
        <w:t>X</w:t>
      </w:r>
      <w:r w:rsidR="00023934">
        <w:rPr>
          <w:rFonts w:ascii="Arial" w:hAnsi="Arial" w:cs="Arial"/>
          <w:b/>
          <w:color w:val="000000" w:themeColor="text1"/>
          <w:sz w:val="24"/>
          <w:szCs w:val="24"/>
        </w:rPr>
        <w:t>VIII</w:t>
      </w:r>
      <w:r w:rsidRPr="003D0AE9">
        <w:rPr>
          <w:rFonts w:ascii="Arial" w:hAnsi="Arial" w:cs="Arial"/>
          <w:b/>
          <w:color w:val="000000" w:themeColor="text1"/>
          <w:sz w:val="24"/>
          <w:szCs w:val="24"/>
        </w:rPr>
        <w:t xml:space="preserve"> Informacja o zakończeniu postępowania.</w:t>
      </w:r>
    </w:p>
    <w:p w:rsidR="00B02785" w:rsidRDefault="00B02785" w:rsidP="00B02785">
      <w:pPr>
        <w:pStyle w:val="Normalny1"/>
        <w:numPr>
          <w:ilvl w:val="0"/>
          <w:numId w:val="27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DA6ACC">
        <w:rPr>
          <w:sz w:val="24"/>
          <w:szCs w:val="24"/>
        </w:rPr>
        <w:t>Niezwłocznie po zakończeniu postępowania Zamawiający zamieści na stronie internetowej</w:t>
      </w:r>
      <w:r>
        <w:rPr>
          <w:sz w:val="24"/>
          <w:szCs w:val="24"/>
        </w:rPr>
        <w:t xml:space="preserve"> </w:t>
      </w:r>
      <w:hyperlink r:id="rId15" w:history="1">
        <w:r w:rsidRPr="009849F5">
          <w:rPr>
            <w:rStyle w:val="Hipercze"/>
            <w:sz w:val="24"/>
            <w:szCs w:val="24"/>
          </w:rPr>
          <w:t>www.olesno.pl</w:t>
        </w:r>
      </w:hyperlink>
      <w:r>
        <w:rPr>
          <w:sz w:val="24"/>
          <w:szCs w:val="24"/>
        </w:rPr>
        <w:t xml:space="preserve"> </w:t>
      </w:r>
      <w:r w:rsidRPr="00AA7035">
        <w:rPr>
          <w:sz w:val="24"/>
          <w:szCs w:val="24"/>
        </w:rPr>
        <w:t>w zakładce „Zamówienia publiczne” informacje</w:t>
      </w:r>
      <w:r w:rsidRPr="00DA6ACC">
        <w:rPr>
          <w:sz w:val="24"/>
          <w:szCs w:val="24"/>
        </w:rPr>
        <w:t xml:space="preserve"> o:</w:t>
      </w:r>
    </w:p>
    <w:p w:rsidR="00B02785" w:rsidRDefault="00B02785" w:rsidP="00B02785">
      <w:pPr>
        <w:pStyle w:val="Normalny1"/>
        <w:numPr>
          <w:ilvl w:val="0"/>
          <w:numId w:val="28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DA6ACC">
        <w:rPr>
          <w:sz w:val="24"/>
          <w:szCs w:val="24"/>
        </w:rPr>
        <w:t>wyborze wykonawcy,</w:t>
      </w:r>
    </w:p>
    <w:p w:rsidR="00B02785" w:rsidRDefault="00B02785" w:rsidP="00B02785">
      <w:pPr>
        <w:pStyle w:val="Normalny1"/>
        <w:numPr>
          <w:ilvl w:val="0"/>
          <w:numId w:val="28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DD1C70">
        <w:rPr>
          <w:sz w:val="24"/>
          <w:szCs w:val="24"/>
        </w:rPr>
        <w:t xml:space="preserve">odrzuceniu wszystkich złożonych ofert, </w:t>
      </w:r>
    </w:p>
    <w:p w:rsidR="00B02785" w:rsidRDefault="00B02785" w:rsidP="00B02785">
      <w:pPr>
        <w:pStyle w:val="Normalny1"/>
        <w:numPr>
          <w:ilvl w:val="0"/>
          <w:numId w:val="28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DD1C70">
        <w:rPr>
          <w:sz w:val="24"/>
          <w:szCs w:val="24"/>
        </w:rPr>
        <w:t xml:space="preserve">niezłożeniu żadnej oferty, </w:t>
      </w:r>
    </w:p>
    <w:p w:rsidR="00B02785" w:rsidRPr="00DD1C70" w:rsidRDefault="00B02785" w:rsidP="00B02785">
      <w:pPr>
        <w:pStyle w:val="Normalny1"/>
        <w:numPr>
          <w:ilvl w:val="0"/>
          <w:numId w:val="28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DD1C70">
        <w:rPr>
          <w:sz w:val="24"/>
          <w:szCs w:val="24"/>
        </w:rPr>
        <w:t>zakończeniu tego postępowania bez wyboru żadnej z ofert.</w:t>
      </w:r>
    </w:p>
    <w:p w:rsidR="00B02785" w:rsidRDefault="00B02785" w:rsidP="00B02785">
      <w:pPr>
        <w:pStyle w:val="Normalny1"/>
        <w:numPr>
          <w:ilvl w:val="0"/>
          <w:numId w:val="27"/>
        </w:numPr>
        <w:spacing w:before="120" w:after="120" w:line="360" w:lineRule="auto"/>
        <w:ind w:left="567" w:hanging="567"/>
        <w:rPr>
          <w:color w:val="000000" w:themeColor="text1"/>
          <w:sz w:val="24"/>
          <w:szCs w:val="24"/>
        </w:rPr>
      </w:pPr>
      <w:r w:rsidRPr="00DA6ACC">
        <w:rPr>
          <w:sz w:val="24"/>
          <w:szCs w:val="24"/>
        </w:rPr>
        <w:t xml:space="preserve">Niezależnie od zamieszczenia informacji na stronach internetowych o wynikach postępowania Zamawiający poinformuje wszystkich Wykonawców biorących udział w </w:t>
      </w:r>
      <w:r w:rsidRPr="00AA7035">
        <w:rPr>
          <w:color w:val="000000" w:themeColor="text1"/>
          <w:sz w:val="24"/>
          <w:szCs w:val="24"/>
        </w:rPr>
        <w:t>postępowaniu oraz zamieści informacje na Bazie Konkurencyjności.</w:t>
      </w:r>
    </w:p>
    <w:p w:rsidR="00B02785" w:rsidRPr="00DD1C70" w:rsidRDefault="00B02785" w:rsidP="00B02785">
      <w:pPr>
        <w:pStyle w:val="Normalny1"/>
        <w:numPr>
          <w:ilvl w:val="0"/>
          <w:numId w:val="27"/>
        </w:numPr>
        <w:spacing w:before="120" w:after="120" w:line="360" w:lineRule="auto"/>
        <w:ind w:left="567" w:hanging="567"/>
        <w:rPr>
          <w:color w:val="000000" w:themeColor="text1"/>
          <w:sz w:val="24"/>
          <w:szCs w:val="24"/>
        </w:rPr>
      </w:pPr>
      <w:r w:rsidRPr="00DD1C70">
        <w:rPr>
          <w:color w:val="000000" w:themeColor="text1"/>
          <w:sz w:val="24"/>
          <w:szCs w:val="24"/>
        </w:rPr>
        <w:t>Zamawiający zastrzega sobie prawo do unieważnienia postępowania na każdym jego etapie bez konieczności podania przyczyny.</w:t>
      </w:r>
    </w:p>
    <w:p w:rsidR="00B02785" w:rsidRPr="003D0AE9" w:rsidRDefault="00B02785" w:rsidP="00B02785">
      <w:pPr>
        <w:pStyle w:val="Nagwek1"/>
        <w:rPr>
          <w:rFonts w:ascii="Arial" w:hAnsi="Arial" w:cs="Arial"/>
          <w:b/>
          <w:color w:val="000000" w:themeColor="text1"/>
          <w:sz w:val="24"/>
          <w:szCs w:val="24"/>
        </w:rPr>
      </w:pPr>
      <w:r w:rsidRPr="003D0AE9">
        <w:rPr>
          <w:rFonts w:ascii="Arial" w:hAnsi="Arial" w:cs="Arial"/>
          <w:b/>
          <w:color w:val="000000" w:themeColor="text1"/>
          <w:sz w:val="24"/>
          <w:szCs w:val="24"/>
        </w:rPr>
        <w:t>X</w:t>
      </w:r>
      <w:r w:rsidR="00023934">
        <w:rPr>
          <w:rFonts w:ascii="Arial" w:hAnsi="Arial" w:cs="Arial"/>
          <w:b/>
          <w:color w:val="000000" w:themeColor="text1"/>
          <w:sz w:val="24"/>
          <w:szCs w:val="24"/>
        </w:rPr>
        <w:t>I</w:t>
      </w:r>
      <w:r w:rsidRPr="003D0AE9">
        <w:rPr>
          <w:rFonts w:ascii="Arial" w:hAnsi="Arial" w:cs="Arial"/>
          <w:b/>
          <w:color w:val="000000" w:themeColor="text1"/>
          <w:sz w:val="24"/>
          <w:szCs w:val="24"/>
        </w:rPr>
        <w:t>X Warunki zmian umowy zawartej w wyniku przeprowadzonego postępowania</w:t>
      </w:r>
    </w:p>
    <w:p w:rsidR="00B02785" w:rsidRDefault="00B02785" w:rsidP="00B02785">
      <w:pPr>
        <w:pStyle w:val="Normalny1"/>
        <w:spacing w:before="120" w:after="120" w:line="360" w:lineRule="auto"/>
        <w:rPr>
          <w:b/>
          <w:sz w:val="24"/>
          <w:szCs w:val="24"/>
        </w:rPr>
      </w:pPr>
      <w:r w:rsidRPr="00DA6ACC">
        <w:rPr>
          <w:sz w:val="24"/>
          <w:szCs w:val="24"/>
        </w:rPr>
        <w:t xml:space="preserve">Zamawiający dopuszcza możliwość dokonania zmian postanowień zawartej umowy w stosunku do treści oferty, na podstawie której dokonano wyboru wykonawcy, </w:t>
      </w:r>
      <w:r>
        <w:rPr>
          <w:b/>
          <w:bCs/>
          <w:sz w:val="24"/>
          <w:szCs w:val="24"/>
        </w:rPr>
        <w:br/>
      </w:r>
      <w:r w:rsidRPr="00DA6ACC">
        <w:rPr>
          <w:sz w:val="24"/>
          <w:szCs w:val="24"/>
        </w:rPr>
        <w:t xml:space="preserve">w przypadku wystąpienia co najmniej jednej z okoliczności wymienionych w Istotnych Postanowieniach Umowy (IPU) stanowiących </w:t>
      </w:r>
      <w:r>
        <w:rPr>
          <w:b/>
          <w:sz w:val="24"/>
          <w:szCs w:val="24"/>
        </w:rPr>
        <w:t>załączn</w:t>
      </w:r>
      <w:r w:rsidR="00B5664D">
        <w:rPr>
          <w:b/>
          <w:sz w:val="24"/>
          <w:szCs w:val="24"/>
        </w:rPr>
        <w:t>ik nr 3</w:t>
      </w:r>
      <w:r w:rsidRPr="00DA6ACC">
        <w:rPr>
          <w:b/>
          <w:sz w:val="24"/>
          <w:szCs w:val="24"/>
        </w:rPr>
        <w:t xml:space="preserve"> do ZO.</w:t>
      </w:r>
    </w:p>
    <w:p w:rsidR="00B02785" w:rsidRPr="003D0AE9" w:rsidRDefault="00023934" w:rsidP="00B02785">
      <w:pPr>
        <w:pStyle w:val="Nagwek1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>XX</w:t>
      </w:r>
      <w:r w:rsidR="00B02785" w:rsidRPr="003D0AE9">
        <w:rPr>
          <w:rFonts w:ascii="Arial" w:hAnsi="Arial" w:cs="Arial"/>
          <w:b/>
          <w:color w:val="000000" w:themeColor="text1"/>
          <w:sz w:val="24"/>
          <w:szCs w:val="24"/>
        </w:rPr>
        <w:t xml:space="preserve"> Wymagania dotyczące zabezpieczenia należytego wykonania umowy</w:t>
      </w:r>
    </w:p>
    <w:p w:rsidR="00A81B2D" w:rsidRPr="00E90162" w:rsidRDefault="00A81B2D" w:rsidP="00A81B2D">
      <w:pPr>
        <w:pStyle w:val="Normalny1"/>
        <w:numPr>
          <w:ilvl w:val="0"/>
          <w:numId w:val="39"/>
        </w:numPr>
        <w:spacing w:line="320" w:lineRule="auto"/>
        <w:ind w:left="567" w:hanging="567"/>
        <w:jc w:val="both"/>
        <w:rPr>
          <w:color w:val="000000" w:themeColor="text1"/>
          <w:sz w:val="24"/>
          <w:szCs w:val="24"/>
        </w:rPr>
      </w:pPr>
      <w:r w:rsidRPr="00E90162">
        <w:rPr>
          <w:color w:val="000000" w:themeColor="text1"/>
          <w:sz w:val="24"/>
          <w:szCs w:val="24"/>
        </w:rPr>
        <w:t xml:space="preserve">Wykonawca, którego oferta zostanie wybrana, zobowiązany jest przed zawarciem umowy do wniesienia </w:t>
      </w:r>
      <w:r w:rsidRPr="00E90162">
        <w:rPr>
          <w:b/>
          <w:color w:val="000000" w:themeColor="text1"/>
          <w:sz w:val="24"/>
          <w:szCs w:val="24"/>
        </w:rPr>
        <w:t>zabezpieczenia należytego wykonania umowy</w:t>
      </w:r>
      <w:r w:rsidRPr="00E90162">
        <w:rPr>
          <w:color w:val="000000" w:themeColor="text1"/>
          <w:sz w:val="24"/>
          <w:szCs w:val="24"/>
        </w:rPr>
        <w:t xml:space="preserve"> na kwotę w wysokości </w:t>
      </w:r>
      <w:r>
        <w:rPr>
          <w:b/>
          <w:color w:val="000000" w:themeColor="text1"/>
          <w:sz w:val="24"/>
          <w:szCs w:val="24"/>
        </w:rPr>
        <w:t>5</w:t>
      </w:r>
      <w:r w:rsidRPr="00E90162">
        <w:rPr>
          <w:b/>
          <w:color w:val="000000" w:themeColor="text1"/>
          <w:sz w:val="24"/>
          <w:szCs w:val="24"/>
        </w:rPr>
        <w:t xml:space="preserve"> % ceny całkowitej</w:t>
      </w:r>
      <w:r w:rsidRPr="00E90162">
        <w:rPr>
          <w:color w:val="000000" w:themeColor="text1"/>
          <w:sz w:val="24"/>
          <w:szCs w:val="24"/>
        </w:rPr>
        <w:t xml:space="preserve"> podanej w ofercie (brutto). </w:t>
      </w:r>
    </w:p>
    <w:p w:rsidR="00A81B2D" w:rsidRPr="006A2051" w:rsidRDefault="00A81B2D" w:rsidP="00A81B2D">
      <w:pPr>
        <w:pStyle w:val="Normalny1"/>
        <w:numPr>
          <w:ilvl w:val="0"/>
          <w:numId w:val="39"/>
        </w:numPr>
        <w:spacing w:line="320" w:lineRule="auto"/>
        <w:ind w:left="567" w:hanging="567"/>
        <w:jc w:val="both"/>
        <w:rPr>
          <w:sz w:val="24"/>
          <w:szCs w:val="24"/>
        </w:rPr>
      </w:pPr>
      <w:r w:rsidRPr="006A2051">
        <w:rPr>
          <w:sz w:val="24"/>
          <w:szCs w:val="24"/>
        </w:rPr>
        <w:t xml:space="preserve"> Zabezpieczenie należytego wykonania umowy może być wnoszone według wyboru Wykonawcy w jednej lub w kilku następujących formach: </w:t>
      </w:r>
    </w:p>
    <w:p w:rsidR="00A81B2D" w:rsidRPr="006A2051" w:rsidRDefault="00A81B2D" w:rsidP="00A81B2D">
      <w:pPr>
        <w:pStyle w:val="Normalny1"/>
        <w:numPr>
          <w:ilvl w:val="1"/>
          <w:numId w:val="40"/>
        </w:numPr>
        <w:spacing w:line="320" w:lineRule="auto"/>
        <w:ind w:left="567" w:hanging="567"/>
        <w:jc w:val="both"/>
        <w:rPr>
          <w:sz w:val="24"/>
          <w:szCs w:val="24"/>
        </w:rPr>
      </w:pPr>
      <w:r w:rsidRPr="006A2051">
        <w:rPr>
          <w:sz w:val="24"/>
          <w:szCs w:val="24"/>
        </w:rPr>
        <w:t xml:space="preserve">pieniądzu; </w:t>
      </w:r>
    </w:p>
    <w:p w:rsidR="00A81B2D" w:rsidRPr="006A2051" w:rsidRDefault="00A81B2D" w:rsidP="00A81B2D">
      <w:pPr>
        <w:pStyle w:val="Normalny1"/>
        <w:numPr>
          <w:ilvl w:val="1"/>
          <w:numId w:val="40"/>
        </w:numPr>
        <w:spacing w:line="320" w:lineRule="auto"/>
        <w:ind w:left="567" w:hanging="567"/>
        <w:jc w:val="both"/>
        <w:rPr>
          <w:sz w:val="24"/>
          <w:szCs w:val="24"/>
        </w:rPr>
      </w:pPr>
      <w:r w:rsidRPr="006A2051">
        <w:rPr>
          <w:sz w:val="24"/>
          <w:szCs w:val="24"/>
        </w:rPr>
        <w:t xml:space="preserve">poręczeniach bankowych lub poręczeniach spółdzielczej kasy oszczędnościowo-kredytowej, z tym, że zobowiązanie kasy jest zawsze zobowiązaniem pieniężnym; </w:t>
      </w:r>
    </w:p>
    <w:p w:rsidR="00A81B2D" w:rsidRPr="006A2051" w:rsidRDefault="00A81B2D" w:rsidP="00A81B2D">
      <w:pPr>
        <w:pStyle w:val="Normalny1"/>
        <w:numPr>
          <w:ilvl w:val="1"/>
          <w:numId w:val="40"/>
        </w:numPr>
        <w:spacing w:line="320" w:lineRule="auto"/>
        <w:ind w:left="567" w:hanging="567"/>
        <w:jc w:val="both"/>
        <w:rPr>
          <w:sz w:val="24"/>
          <w:szCs w:val="24"/>
        </w:rPr>
      </w:pPr>
      <w:r w:rsidRPr="006A2051">
        <w:rPr>
          <w:sz w:val="24"/>
          <w:szCs w:val="24"/>
        </w:rPr>
        <w:t xml:space="preserve">gwarancjach bankowych; </w:t>
      </w:r>
    </w:p>
    <w:p w:rsidR="00A81B2D" w:rsidRPr="006A2051" w:rsidRDefault="00A81B2D" w:rsidP="00A81B2D">
      <w:pPr>
        <w:pStyle w:val="Normalny1"/>
        <w:numPr>
          <w:ilvl w:val="1"/>
          <w:numId w:val="40"/>
        </w:numPr>
        <w:spacing w:line="320" w:lineRule="auto"/>
        <w:ind w:left="567" w:hanging="567"/>
        <w:jc w:val="both"/>
        <w:rPr>
          <w:sz w:val="24"/>
          <w:szCs w:val="24"/>
        </w:rPr>
      </w:pPr>
      <w:r w:rsidRPr="006A2051">
        <w:rPr>
          <w:sz w:val="24"/>
          <w:szCs w:val="24"/>
        </w:rPr>
        <w:t xml:space="preserve">gwarancjach ubezpieczeniowych; </w:t>
      </w:r>
    </w:p>
    <w:p w:rsidR="00A81B2D" w:rsidRPr="006A2051" w:rsidRDefault="00A81B2D" w:rsidP="00A81B2D">
      <w:pPr>
        <w:pStyle w:val="Normalny1"/>
        <w:numPr>
          <w:ilvl w:val="1"/>
          <w:numId w:val="40"/>
        </w:numPr>
        <w:spacing w:line="320" w:lineRule="auto"/>
        <w:ind w:left="567" w:hanging="567"/>
        <w:jc w:val="both"/>
        <w:rPr>
          <w:sz w:val="24"/>
          <w:szCs w:val="24"/>
        </w:rPr>
      </w:pPr>
      <w:r w:rsidRPr="006A2051">
        <w:rPr>
          <w:sz w:val="24"/>
          <w:szCs w:val="24"/>
        </w:rPr>
        <w:t xml:space="preserve">poręczeniach udzielanych przez podmioty, o których mowa w art. 6b ust. 5 pkt 2 ustawy z dnia 9 listopada 2000 r. o utworzeniu Polskiej Agencji Rozwoju Przedsiębiorczości. </w:t>
      </w:r>
    </w:p>
    <w:p w:rsidR="00A81B2D" w:rsidRPr="006A2051" w:rsidRDefault="00A81B2D" w:rsidP="00A81B2D">
      <w:pPr>
        <w:pStyle w:val="Normalny1"/>
        <w:numPr>
          <w:ilvl w:val="0"/>
          <w:numId w:val="39"/>
        </w:numPr>
        <w:spacing w:line="320" w:lineRule="auto"/>
        <w:ind w:left="567" w:hanging="567"/>
        <w:jc w:val="both"/>
        <w:rPr>
          <w:sz w:val="24"/>
          <w:szCs w:val="24"/>
        </w:rPr>
      </w:pPr>
      <w:r w:rsidRPr="006A2051">
        <w:rPr>
          <w:sz w:val="24"/>
          <w:szCs w:val="24"/>
        </w:rPr>
        <w:t xml:space="preserve">Zamawiający nie wyraża zgody na wniesienie zabezpieczenia należytego wykonania umowy w formach wymienionych w art. 450 ust. 2 ustawy PZP. </w:t>
      </w:r>
    </w:p>
    <w:p w:rsidR="00A81B2D" w:rsidRPr="006A2051" w:rsidRDefault="00A81B2D" w:rsidP="00A81B2D">
      <w:pPr>
        <w:pStyle w:val="Normalny1"/>
        <w:numPr>
          <w:ilvl w:val="0"/>
          <w:numId w:val="39"/>
        </w:numPr>
        <w:spacing w:line="320" w:lineRule="auto"/>
        <w:ind w:left="567" w:hanging="567"/>
        <w:jc w:val="both"/>
        <w:rPr>
          <w:sz w:val="24"/>
          <w:szCs w:val="24"/>
        </w:rPr>
      </w:pPr>
      <w:r w:rsidRPr="006A2051">
        <w:rPr>
          <w:b/>
          <w:sz w:val="24"/>
          <w:szCs w:val="24"/>
        </w:rPr>
        <w:t xml:space="preserve">Zabezpieczenie </w:t>
      </w:r>
      <w:r w:rsidRPr="006A2051">
        <w:rPr>
          <w:sz w:val="24"/>
          <w:szCs w:val="24"/>
        </w:rPr>
        <w:t xml:space="preserve">w formach wymienionych w ust. 2 pkt 2-5 </w:t>
      </w:r>
      <w:r w:rsidRPr="006A2051">
        <w:rPr>
          <w:b/>
          <w:sz w:val="24"/>
          <w:szCs w:val="24"/>
        </w:rPr>
        <w:t>musi być wystawione na Gminę Olesno.</w:t>
      </w:r>
      <w:r w:rsidRPr="006A2051">
        <w:rPr>
          <w:sz w:val="24"/>
          <w:szCs w:val="24"/>
        </w:rPr>
        <w:t xml:space="preserve"> Z treści gwarancji (poręczenia) musi jednoznacznie wynikać, jaki jest sposób reprezentacji Gwaranta. Gwarancja musi być podpisana przez upoważnionego (upełnomocnionego) przedstawiciela Gwaranta. </w:t>
      </w:r>
      <w:r w:rsidRPr="006A2051">
        <w:rPr>
          <w:b/>
          <w:sz w:val="24"/>
          <w:szCs w:val="24"/>
        </w:rPr>
        <w:t>Do gwarancji (poręczenia) należy dołączyć na piśmie dokumenty, z których wynika stosowne upoważnienie w postaci oryginału lub kopii poświadczonej za zgodność z oryginałem przez osobę uprawnioną do składania oświadczeń woli w imieniu Gwaranta (poręczyciela), bądź uwierzytelniona przez notariusza.</w:t>
      </w:r>
      <w:r w:rsidRPr="006A2051">
        <w:rPr>
          <w:sz w:val="24"/>
          <w:szCs w:val="24"/>
        </w:rPr>
        <w:t xml:space="preserve"> Podpis winien być sporządzony w sposób umożliwiający jego identyfikację, np. złożony wraz </w:t>
      </w:r>
      <w:r>
        <w:rPr>
          <w:b/>
          <w:bCs/>
          <w:sz w:val="24"/>
          <w:szCs w:val="24"/>
        </w:rPr>
        <w:br/>
      </w:r>
      <w:r w:rsidRPr="006A2051">
        <w:rPr>
          <w:sz w:val="24"/>
          <w:szCs w:val="24"/>
        </w:rPr>
        <w:t xml:space="preserve">z imienną pieczątką lub czytelny (z podaniem imienia i nazwiska). Z treści gwarancji winno wynikać bezwarunkowe zobowiązanie Gwaranta (poręczyciela) do wypłaty Zamawiającemu pełnej kwoty zabezpieczenia, na każde pisemne żądanie zgłoszone przez Zamawiającego w terminie do 30 dni od dnia otrzymania wezwania. </w:t>
      </w:r>
      <w:r w:rsidRPr="006A2051">
        <w:rPr>
          <w:b/>
          <w:sz w:val="24"/>
          <w:szCs w:val="24"/>
        </w:rPr>
        <w:t xml:space="preserve">Gwarancja (poręczenie) nie może zawierać zastrzeżenia gwaranta (poręczyciela) o konieczności potwierdzenia podpisów Zamawiającego na pisemnym wezwaniu do zapłaty przez bank prowadzący rachunek Zamawiającego. Gwarancja (poręczenie) nie może zawierać zastrzeżenia gwaranta (poręczyciela), że odpowiedzialność gwaranta (poręczyciela) z tytułu gwarancji (poręczenia) jest wyłączona </w:t>
      </w:r>
      <w:r>
        <w:rPr>
          <w:b/>
          <w:bCs/>
          <w:sz w:val="24"/>
          <w:szCs w:val="24"/>
        </w:rPr>
        <w:br/>
      </w:r>
      <w:r w:rsidRPr="006A2051">
        <w:rPr>
          <w:b/>
          <w:sz w:val="24"/>
          <w:szCs w:val="24"/>
        </w:rPr>
        <w:t>w stosunku do jakiejkolwiek zmiany umowy objętej gwarancją (poręczeniem), jeżeli zmiana ta nie została zaakceptowana przez Gwaranta (poręczyciela).</w:t>
      </w:r>
      <w:r w:rsidRPr="006A2051">
        <w:rPr>
          <w:sz w:val="24"/>
          <w:szCs w:val="24"/>
        </w:rPr>
        <w:t xml:space="preserve"> </w:t>
      </w:r>
    </w:p>
    <w:p w:rsidR="00A81B2D" w:rsidRPr="006A2051" w:rsidRDefault="00A81B2D" w:rsidP="00A81B2D">
      <w:pPr>
        <w:pStyle w:val="Normalny1"/>
        <w:numPr>
          <w:ilvl w:val="0"/>
          <w:numId w:val="39"/>
        </w:numPr>
        <w:spacing w:line="320" w:lineRule="auto"/>
        <w:ind w:left="567" w:hanging="567"/>
        <w:jc w:val="both"/>
        <w:rPr>
          <w:sz w:val="24"/>
          <w:szCs w:val="24"/>
        </w:rPr>
      </w:pPr>
      <w:r w:rsidRPr="006A2051">
        <w:rPr>
          <w:sz w:val="24"/>
          <w:szCs w:val="24"/>
        </w:rPr>
        <w:t xml:space="preserve">W przypadku wniesienia zabezpieczenia w formach wymienionych w ust. 2 pkt 2-5 Wykonawca zobowiązany będzie </w:t>
      </w:r>
      <w:r w:rsidRPr="006A2051">
        <w:rPr>
          <w:b/>
          <w:sz w:val="24"/>
          <w:szCs w:val="24"/>
        </w:rPr>
        <w:t>przed dniem zawarcia umowy do uzgodnienia treści gwarancji (poręczenia)</w:t>
      </w:r>
      <w:r w:rsidRPr="006A2051">
        <w:rPr>
          <w:sz w:val="24"/>
          <w:szCs w:val="24"/>
        </w:rPr>
        <w:t xml:space="preserve"> z Zamawiającym. </w:t>
      </w:r>
    </w:p>
    <w:p w:rsidR="00A81B2D" w:rsidRDefault="00A81B2D" w:rsidP="00A81B2D">
      <w:pPr>
        <w:pStyle w:val="Nagwek1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XXI </w:t>
      </w:r>
      <w:r w:rsidRPr="00A81B2D">
        <w:rPr>
          <w:rFonts w:ascii="Arial" w:hAnsi="Arial" w:cs="Arial"/>
          <w:b/>
          <w:color w:val="000000" w:themeColor="text1"/>
          <w:sz w:val="24"/>
          <w:szCs w:val="24"/>
        </w:rPr>
        <w:t>Informacje o formalnościach, jakie powinny być dopełnione po wyborze oferty w celu zawarcia umowy</w:t>
      </w:r>
    </w:p>
    <w:p w:rsidR="00A81B2D" w:rsidRPr="00A81B2D" w:rsidRDefault="00A81B2D" w:rsidP="00A81B2D">
      <w:pPr>
        <w:pStyle w:val="Nagwek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>1</w:t>
      </w:r>
      <w:r w:rsidRPr="00A81B2D">
        <w:rPr>
          <w:rFonts w:ascii="Arial" w:hAnsi="Arial" w:cs="Arial"/>
          <w:b/>
          <w:color w:val="000000" w:themeColor="text1"/>
          <w:sz w:val="24"/>
          <w:szCs w:val="24"/>
        </w:rPr>
        <w:t>.</w:t>
      </w:r>
      <w:r w:rsidRPr="00A81B2D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A81B2D">
        <w:rPr>
          <w:rFonts w:ascii="Arial" w:hAnsi="Arial" w:cs="Arial"/>
          <w:color w:val="000000" w:themeColor="text1"/>
          <w:sz w:val="24"/>
          <w:szCs w:val="24"/>
        </w:rPr>
        <w:t>Przed zawarciem umowy Wykonawca zobowiązany jest do przedłożenia kopii ważnej polisy odpowiedzialności cywilnej z tytułu prowadzonej przez Wykonawcę działalności gospodarczej z sumą ub</w:t>
      </w:r>
      <w:r>
        <w:rPr>
          <w:rFonts w:ascii="Arial" w:hAnsi="Arial" w:cs="Arial"/>
          <w:color w:val="000000" w:themeColor="text1"/>
          <w:sz w:val="24"/>
          <w:szCs w:val="24"/>
        </w:rPr>
        <w:t>ezpieczenia nie mniejszą niż 150</w:t>
      </w:r>
      <w:r w:rsidRPr="00A81B2D">
        <w:rPr>
          <w:rFonts w:ascii="Arial" w:hAnsi="Arial" w:cs="Arial"/>
          <w:color w:val="000000" w:themeColor="text1"/>
          <w:sz w:val="24"/>
          <w:szCs w:val="24"/>
        </w:rPr>
        <w:t xml:space="preserve">.000,00 zł. </w:t>
      </w:r>
    </w:p>
    <w:p w:rsidR="00A81B2D" w:rsidRPr="00A81B2D" w:rsidRDefault="00A81B2D" w:rsidP="00A81B2D">
      <w:pPr>
        <w:pStyle w:val="Nagwek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</w:t>
      </w:r>
      <w:r w:rsidRPr="00A81B2D">
        <w:rPr>
          <w:rFonts w:ascii="Arial" w:hAnsi="Arial" w:cs="Arial"/>
          <w:color w:val="000000" w:themeColor="text1"/>
          <w:sz w:val="24"/>
          <w:szCs w:val="24"/>
        </w:rPr>
        <w:t>.</w:t>
      </w:r>
      <w:r w:rsidRPr="00A81B2D">
        <w:rPr>
          <w:rFonts w:ascii="Arial" w:hAnsi="Arial" w:cs="Arial"/>
          <w:color w:val="000000" w:themeColor="text1"/>
          <w:sz w:val="24"/>
          <w:szCs w:val="24"/>
        </w:rPr>
        <w:tab/>
        <w:t>Przed zawarciem umowy Wykonawca zobowiązany jest do wniesienia zabezpieczenia należytego wykonania umowy w s</w:t>
      </w:r>
      <w:r>
        <w:rPr>
          <w:rFonts w:ascii="Arial" w:hAnsi="Arial" w:cs="Arial"/>
          <w:color w:val="000000" w:themeColor="text1"/>
          <w:sz w:val="24"/>
          <w:szCs w:val="24"/>
        </w:rPr>
        <w:t>posób określony w rozdziale XX</w:t>
      </w:r>
      <w:r w:rsidRPr="00A81B2D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B02785" w:rsidRPr="003D0AE9" w:rsidRDefault="00023934" w:rsidP="00B02785">
      <w:pPr>
        <w:pStyle w:val="Nagwek1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>XXI</w:t>
      </w:r>
      <w:r w:rsidR="00A81B2D">
        <w:rPr>
          <w:rFonts w:ascii="Arial" w:hAnsi="Arial" w:cs="Arial"/>
          <w:b/>
          <w:color w:val="000000" w:themeColor="text1"/>
          <w:sz w:val="24"/>
          <w:szCs w:val="24"/>
        </w:rPr>
        <w:t>I</w:t>
      </w:r>
      <w:r w:rsidR="00B02785" w:rsidRPr="003D0AE9">
        <w:rPr>
          <w:rFonts w:ascii="Arial" w:hAnsi="Arial" w:cs="Arial"/>
          <w:b/>
          <w:color w:val="000000" w:themeColor="text1"/>
          <w:sz w:val="24"/>
          <w:szCs w:val="24"/>
        </w:rPr>
        <w:t xml:space="preserve"> Pozostałe informacje</w:t>
      </w:r>
    </w:p>
    <w:p w:rsidR="00B02785" w:rsidRDefault="00B02785" w:rsidP="00B02785">
      <w:pPr>
        <w:pStyle w:val="Normalny1"/>
        <w:numPr>
          <w:ilvl w:val="0"/>
          <w:numId w:val="29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DA6ACC">
        <w:rPr>
          <w:sz w:val="24"/>
          <w:szCs w:val="24"/>
        </w:rPr>
        <w:t xml:space="preserve">ZO wraz z załącznikami stanowić będzie integralną część umowy zawartej </w:t>
      </w:r>
      <w:r>
        <w:rPr>
          <w:b/>
          <w:bCs/>
          <w:sz w:val="24"/>
          <w:szCs w:val="24"/>
        </w:rPr>
        <w:br/>
      </w:r>
      <w:r w:rsidRPr="00DA6ACC">
        <w:rPr>
          <w:sz w:val="24"/>
          <w:szCs w:val="24"/>
        </w:rPr>
        <w:t>z wybranym w postępowaniu wykonawcą.</w:t>
      </w:r>
    </w:p>
    <w:p w:rsidR="00B02785" w:rsidRPr="00DD1C70" w:rsidRDefault="00B02785" w:rsidP="00B02785">
      <w:pPr>
        <w:pStyle w:val="Normalny1"/>
        <w:numPr>
          <w:ilvl w:val="0"/>
          <w:numId w:val="29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DD1C70">
        <w:rPr>
          <w:sz w:val="24"/>
          <w:szCs w:val="24"/>
        </w:rPr>
        <w:t>Zamawiający zastrzega sobie możliwość:</w:t>
      </w:r>
    </w:p>
    <w:p w:rsidR="00B02785" w:rsidRDefault="00B02785" w:rsidP="00B02785">
      <w:pPr>
        <w:pStyle w:val="Normalny1"/>
        <w:numPr>
          <w:ilvl w:val="0"/>
          <w:numId w:val="30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DA6ACC">
        <w:rPr>
          <w:sz w:val="24"/>
          <w:szCs w:val="24"/>
        </w:rPr>
        <w:t>do zmiany ZO przed upływem terminu składania ofert</w:t>
      </w:r>
    </w:p>
    <w:p w:rsidR="00B02785" w:rsidRDefault="00B02785" w:rsidP="00B02785">
      <w:pPr>
        <w:pStyle w:val="Normalny1"/>
        <w:numPr>
          <w:ilvl w:val="0"/>
          <w:numId w:val="30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DD1C70">
        <w:rPr>
          <w:sz w:val="24"/>
          <w:szCs w:val="24"/>
        </w:rPr>
        <w:t>zakończenia postępowania bez wyboru żadnej z ofert,</w:t>
      </w:r>
    </w:p>
    <w:p w:rsidR="00B02785" w:rsidRPr="00DD1C70" w:rsidRDefault="00B02785" w:rsidP="00B02785">
      <w:pPr>
        <w:pStyle w:val="Normalny1"/>
        <w:numPr>
          <w:ilvl w:val="0"/>
          <w:numId w:val="30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DD1C70">
        <w:rPr>
          <w:sz w:val="24"/>
          <w:szCs w:val="24"/>
        </w:rPr>
        <w:t>unieważnienia postępowania do momentu złożenia ofert bez podania przyczyny.</w:t>
      </w:r>
    </w:p>
    <w:p w:rsidR="00B02785" w:rsidRDefault="00B02785" w:rsidP="00B02785">
      <w:pPr>
        <w:pStyle w:val="Normalny1"/>
        <w:numPr>
          <w:ilvl w:val="0"/>
          <w:numId w:val="29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DA6ACC">
        <w:rPr>
          <w:sz w:val="24"/>
          <w:szCs w:val="24"/>
        </w:rPr>
        <w:t>W przypadkach, o których mowa powyżej, Wykonawcy nie przysługują w stosunku do Zamawiającego żadne roszczenia odszkodowawcze.</w:t>
      </w:r>
    </w:p>
    <w:p w:rsidR="00B02785" w:rsidRDefault="00B02785" w:rsidP="00B02785">
      <w:pPr>
        <w:pStyle w:val="Normalny1"/>
        <w:numPr>
          <w:ilvl w:val="0"/>
          <w:numId w:val="29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DD1C70">
        <w:rPr>
          <w:sz w:val="24"/>
          <w:szCs w:val="24"/>
        </w:rPr>
        <w:t>Zamawiający poprawi w ofercie oczywiste</w:t>
      </w:r>
      <w:r>
        <w:rPr>
          <w:sz w:val="24"/>
          <w:szCs w:val="24"/>
        </w:rPr>
        <w:t xml:space="preserve"> omyłki pisarskie i rachunkowe,</w:t>
      </w:r>
      <w:r w:rsidRPr="00DA6ACC"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br/>
      </w:r>
      <w:r w:rsidRPr="00DD1C70">
        <w:rPr>
          <w:sz w:val="24"/>
          <w:szCs w:val="24"/>
        </w:rPr>
        <w:t>o czym niezwłocznie poinformuje Wykonawcę.</w:t>
      </w:r>
    </w:p>
    <w:p w:rsidR="00B02785" w:rsidRDefault="00B02785" w:rsidP="00B02785">
      <w:pPr>
        <w:pStyle w:val="Normalny1"/>
        <w:numPr>
          <w:ilvl w:val="0"/>
          <w:numId w:val="29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DD1C70">
        <w:rPr>
          <w:sz w:val="24"/>
          <w:szCs w:val="24"/>
        </w:rPr>
        <w:t>Zamawiający wezwie Wykonawców, którzy nie złożyli wymaganych dokumentów lub oświadczeń bądź złożone dokumenty i/lub oświadczenia zawierają braki, do ich uzupełnienia w wyznaczonym terminie. Czynność uzupełniania dokumentów i/lub oświadczeń jest czynnością jednokrotną. Uzupełnieniu nie podlega treść oferty rozumiana jako zakres zobowiązania Wykonawcy.</w:t>
      </w:r>
    </w:p>
    <w:p w:rsidR="00B02785" w:rsidRDefault="00B02785" w:rsidP="00B02785">
      <w:pPr>
        <w:pStyle w:val="Normalny1"/>
        <w:numPr>
          <w:ilvl w:val="0"/>
          <w:numId w:val="29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DD1C70">
        <w:rPr>
          <w:sz w:val="24"/>
          <w:szCs w:val="24"/>
        </w:rPr>
        <w:t xml:space="preserve">Na każdym etapie postępowania Zamawiający może wezwać Wykonawcę </w:t>
      </w:r>
      <w:r w:rsidRPr="00DD1C70">
        <w:rPr>
          <w:b/>
          <w:bCs/>
          <w:sz w:val="24"/>
          <w:szCs w:val="24"/>
        </w:rPr>
        <w:br/>
      </w:r>
      <w:r w:rsidRPr="00DD1C70">
        <w:rPr>
          <w:sz w:val="24"/>
          <w:szCs w:val="24"/>
        </w:rPr>
        <w:t>w wyznaczonym przez siebie terminie do złożenia wyjaśnień dotyczących złożonych dokumentów i/lub oświadczeń.</w:t>
      </w:r>
    </w:p>
    <w:p w:rsidR="00B02785" w:rsidRPr="00DD1C70" w:rsidRDefault="00B02785" w:rsidP="00B02785">
      <w:pPr>
        <w:pStyle w:val="Normalny1"/>
        <w:numPr>
          <w:ilvl w:val="0"/>
          <w:numId w:val="29"/>
        </w:numPr>
        <w:spacing w:before="120" w:after="120" w:line="360" w:lineRule="auto"/>
        <w:ind w:left="567" w:hanging="567"/>
        <w:rPr>
          <w:sz w:val="24"/>
          <w:szCs w:val="24"/>
        </w:rPr>
      </w:pPr>
      <w:r w:rsidRPr="00DD1C70">
        <w:rPr>
          <w:sz w:val="24"/>
          <w:szCs w:val="24"/>
        </w:rPr>
        <w:t>W sprawach nie opisanych w niniejszej ZO stosuje się odpowiednie przepisy prawa polskiego.</w:t>
      </w:r>
    </w:p>
    <w:p w:rsidR="00B02785" w:rsidRPr="003D0AE9" w:rsidRDefault="00B02785" w:rsidP="00B02785">
      <w:pPr>
        <w:pStyle w:val="Nagwek1"/>
        <w:rPr>
          <w:rFonts w:ascii="Arial" w:hAnsi="Arial" w:cs="Arial"/>
          <w:b/>
          <w:color w:val="000000" w:themeColor="text1"/>
          <w:sz w:val="24"/>
          <w:szCs w:val="24"/>
        </w:rPr>
      </w:pPr>
      <w:r w:rsidRPr="003D0AE9">
        <w:rPr>
          <w:rFonts w:ascii="Arial" w:hAnsi="Arial" w:cs="Arial"/>
          <w:b/>
          <w:color w:val="000000" w:themeColor="text1"/>
          <w:sz w:val="24"/>
          <w:szCs w:val="24"/>
        </w:rPr>
        <w:t>Załączniki:</w:t>
      </w:r>
    </w:p>
    <w:p w:rsidR="00B02785" w:rsidRDefault="00B02785" w:rsidP="00962E03">
      <w:pPr>
        <w:pStyle w:val="Normalny1"/>
        <w:numPr>
          <w:ilvl w:val="0"/>
          <w:numId w:val="31"/>
        </w:numPr>
        <w:spacing w:before="120" w:after="120" w:line="360" w:lineRule="auto"/>
        <w:ind w:left="567" w:hanging="567"/>
        <w:rPr>
          <w:color w:val="000000" w:themeColor="text1"/>
          <w:sz w:val="24"/>
          <w:szCs w:val="24"/>
        </w:rPr>
      </w:pPr>
      <w:r w:rsidRPr="00B5664D">
        <w:rPr>
          <w:color w:val="000000" w:themeColor="text1"/>
          <w:sz w:val="24"/>
          <w:szCs w:val="24"/>
        </w:rPr>
        <w:t>Załącznik nr 1 - Formularz ofertowy</w:t>
      </w:r>
    </w:p>
    <w:p w:rsidR="00B5664D" w:rsidRPr="00B5664D" w:rsidRDefault="00B5664D" w:rsidP="00962E03">
      <w:pPr>
        <w:pStyle w:val="Normalny1"/>
        <w:numPr>
          <w:ilvl w:val="0"/>
          <w:numId w:val="31"/>
        </w:numPr>
        <w:spacing w:before="120" w:after="120" w:line="360" w:lineRule="auto"/>
        <w:ind w:left="567" w:hanging="567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Załącznik nr 2 – OPZ wraz z Dokumentacją projektową</w:t>
      </w:r>
    </w:p>
    <w:p w:rsidR="00B02785" w:rsidRPr="00DD1C70" w:rsidRDefault="00B5664D" w:rsidP="00B02785">
      <w:pPr>
        <w:pStyle w:val="Normalny1"/>
        <w:numPr>
          <w:ilvl w:val="0"/>
          <w:numId w:val="31"/>
        </w:numPr>
        <w:spacing w:before="120" w:after="120" w:line="360" w:lineRule="auto"/>
        <w:ind w:left="567" w:hanging="567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Załącznik nr 3</w:t>
      </w:r>
      <w:r w:rsidR="00B02785" w:rsidRPr="00DD1C70">
        <w:rPr>
          <w:color w:val="000000" w:themeColor="text1"/>
          <w:sz w:val="24"/>
          <w:szCs w:val="24"/>
        </w:rPr>
        <w:t xml:space="preserve"> - Istotne Postanowienia Umowy (IPU)</w:t>
      </w:r>
    </w:p>
    <w:p w:rsidR="00514192" w:rsidRDefault="00514192"/>
    <w:sectPr w:rsidR="00514192" w:rsidSect="005B7260">
      <w:headerReference w:type="default" r:id="rId16"/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E16" w:rsidRDefault="00383E16" w:rsidP="00B02785">
      <w:pPr>
        <w:spacing w:after="0" w:line="240" w:lineRule="auto"/>
      </w:pPr>
      <w:r>
        <w:separator/>
      </w:r>
    </w:p>
  </w:endnote>
  <w:endnote w:type="continuationSeparator" w:id="0">
    <w:p w:rsidR="00383E16" w:rsidRDefault="00383E16" w:rsidP="00B02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17921463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:rsidR="00B02785" w:rsidRDefault="00B02785">
            <w:pPr>
              <w:pStyle w:val="Stopka"/>
            </w:pPr>
            <w:r w:rsidRPr="0097486A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="00264CDA" w:rsidRPr="009748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97486A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="00264CDA" w:rsidRPr="009748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6534C2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13</w:t>
            </w:r>
            <w:r w:rsidR="00264CDA" w:rsidRPr="009748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97486A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264CDA" w:rsidRPr="009748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97486A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="00264CDA" w:rsidRPr="009748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6534C2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20</w:t>
            </w:r>
            <w:r w:rsidR="00264CDA" w:rsidRPr="009748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E16" w:rsidRDefault="00383E16" w:rsidP="00B02785">
      <w:pPr>
        <w:spacing w:after="0" w:line="240" w:lineRule="auto"/>
      </w:pPr>
      <w:r>
        <w:separator/>
      </w:r>
    </w:p>
  </w:footnote>
  <w:footnote w:type="continuationSeparator" w:id="0">
    <w:p w:rsidR="00383E16" w:rsidRDefault="00383E16" w:rsidP="00B027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785" w:rsidRPr="0002309E" w:rsidRDefault="00800866" w:rsidP="00B02785">
    <w:pPr>
      <w:pStyle w:val="Nagwek"/>
      <w:spacing w:before="240" w:after="240" w:line="360" w:lineRule="auto"/>
    </w:pPr>
    <w:r>
      <w:rPr>
        <w:noProof/>
        <w:lang w:eastAsia="pl-PL"/>
      </w:rPr>
      <w:drawing>
        <wp:inline distT="0" distB="0" distL="0" distR="0">
          <wp:extent cx="5760720" cy="943525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43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65301"/>
    <w:multiLevelType w:val="hybridMultilevel"/>
    <w:tmpl w:val="0C381E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332F4"/>
    <w:multiLevelType w:val="hybridMultilevel"/>
    <w:tmpl w:val="F31050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46358F"/>
    <w:multiLevelType w:val="hybridMultilevel"/>
    <w:tmpl w:val="C08080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2237F1"/>
    <w:multiLevelType w:val="hybridMultilevel"/>
    <w:tmpl w:val="8D2C56D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0C21023"/>
    <w:multiLevelType w:val="hybridMultilevel"/>
    <w:tmpl w:val="192C25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A2025D"/>
    <w:multiLevelType w:val="hybridMultilevel"/>
    <w:tmpl w:val="0C5441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B52CBE"/>
    <w:multiLevelType w:val="hybridMultilevel"/>
    <w:tmpl w:val="66A68F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C86F19"/>
    <w:multiLevelType w:val="hybridMultilevel"/>
    <w:tmpl w:val="F1B2EF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FA5647"/>
    <w:multiLevelType w:val="hybridMultilevel"/>
    <w:tmpl w:val="66125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164A32"/>
    <w:multiLevelType w:val="hybridMultilevel"/>
    <w:tmpl w:val="6C30FA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180913"/>
    <w:multiLevelType w:val="hybridMultilevel"/>
    <w:tmpl w:val="DF08E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526F76"/>
    <w:multiLevelType w:val="hybridMultilevel"/>
    <w:tmpl w:val="192C25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8A7F9A"/>
    <w:multiLevelType w:val="hybridMultilevel"/>
    <w:tmpl w:val="DF08E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31048B"/>
    <w:multiLevelType w:val="hybridMultilevel"/>
    <w:tmpl w:val="C086817C"/>
    <w:lvl w:ilvl="0" w:tplc="0415000F">
      <w:start w:val="1"/>
      <w:numFmt w:val="decimal"/>
      <w:lvlText w:val="%1."/>
      <w:lvlJc w:val="left"/>
      <w:pPr>
        <w:ind w:left="756" w:hanging="360"/>
      </w:p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4">
    <w:nsid w:val="307F2F49"/>
    <w:multiLevelType w:val="hybridMultilevel"/>
    <w:tmpl w:val="671866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AF2D92"/>
    <w:multiLevelType w:val="hybridMultilevel"/>
    <w:tmpl w:val="EC342F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9A0EF4"/>
    <w:multiLevelType w:val="hybridMultilevel"/>
    <w:tmpl w:val="D38EAD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A05F7D"/>
    <w:multiLevelType w:val="hybridMultilevel"/>
    <w:tmpl w:val="5DCE2D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EF35D7"/>
    <w:multiLevelType w:val="hybridMultilevel"/>
    <w:tmpl w:val="4A2E54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A14360"/>
    <w:multiLevelType w:val="hybridMultilevel"/>
    <w:tmpl w:val="EE364F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B01F3E"/>
    <w:multiLevelType w:val="hybridMultilevel"/>
    <w:tmpl w:val="AEB61E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99E1C82">
      <w:start w:val="1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2" w:tplc="1B3297E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AE3A88"/>
    <w:multiLevelType w:val="hybridMultilevel"/>
    <w:tmpl w:val="4E9AF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E21153"/>
    <w:multiLevelType w:val="hybridMultilevel"/>
    <w:tmpl w:val="7E0281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4A7AAA"/>
    <w:multiLevelType w:val="hybridMultilevel"/>
    <w:tmpl w:val="267CB5D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1D1008"/>
    <w:multiLevelType w:val="hybridMultilevel"/>
    <w:tmpl w:val="A8B0F0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9F22FC"/>
    <w:multiLevelType w:val="hybridMultilevel"/>
    <w:tmpl w:val="49AEF4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CA0914"/>
    <w:multiLevelType w:val="hybridMultilevel"/>
    <w:tmpl w:val="018252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0811DA"/>
    <w:multiLevelType w:val="hybridMultilevel"/>
    <w:tmpl w:val="AD8E91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A51FE5"/>
    <w:multiLevelType w:val="hybridMultilevel"/>
    <w:tmpl w:val="238E88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A2359C"/>
    <w:multiLevelType w:val="hybridMultilevel"/>
    <w:tmpl w:val="D5B06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297810"/>
    <w:multiLevelType w:val="hybridMultilevel"/>
    <w:tmpl w:val="A8B0F0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92592F"/>
    <w:multiLevelType w:val="hybridMultilevel"/>
    <w:tmpl w:val="643E16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CC6142"/>
    <w:multiLevelType w:val="hybridMultilevel"/>
    <w:tmpl w:val="AEB61E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99E1C82">
      <w:start w:val="1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2" w:tplc="1B3297E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4E265D"/>
    <w:multiLevelType w:val="hybridMultilevel"/>
    <w:tmpl w:val="09C2BE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99E1C82">
      <w:start w:val="1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2" w:tplc="1B3297E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1745E1"/>
    <w:multiLevelType w:val="hybridMultilevel"/>
    <w:tmpl w:val="28B61D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D90C9F"/>
    <w:multiLevelType w:val="hybridMultilevel"/>
    <w:tmpl w:val="DF44DC2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8911AD0"/>
    <w:multiLevelType w:val="hybridMultilevel"/>
    <w:tmpl w:val="8A3A38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E77963"/>
    <w:multiLevelType w:val="hybridMultilevel"/>
    <w:tmpl w:val="B360DB36"/>
    <w:lvl w:ilvl="0" w:tplc="702CEBE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121C9A"/>
    <w:multiLevelType w:val="hybridMultilevel"/>
    <w:tmpl w:val="D0A844BA"/>
    <w:lvl w:ilvl="0" w:tplc="4EDCDB9E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9918F9"/>
    <w:multiLevelType w:val="hybridMultilevel"/>
    <w:tmpl w:val="81CA9B8A"/>
    <w:lvl w:ilvl="0" w:tplc="F7B8E2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7"/>
  </w:num>
  <w:num w:numId="3">
    <w:abstractNumId w:val="18"/>
  </w:num>
  <w:num w:numId="4">
    <w:abstractNumId w:val="34"/>
  </w:num>
  <w:num w:numId="5">
    <w:abstractNumId w:val="22"/>
  </w:num>
  <w:num w:numId="6">
    <w:abstractNumId w:val="37"/>
  </w:num>
  <w:num w:numId="7">
    <w:abstractNumId w:val="33"/>
  </w:num>
  <w:num w:numId="8">
    <w:abstractNumId w:val="2"/>
  </w:num>
  <w:num w:numId="9">
    <w:abstractNumId w:val="32"/>
  </w:num>
  <w:num w:numId="10">
    <w:abstractNumId w:val="21"/>
  </w:num>
  <w:num w:numId="11">
    <w:abstractNumId w:val="8"/>
  </w:num>
  <w:num w:numId="12">
    <w:abstractNumId w:val="26"/>
  </w:num>
  <w:num w:numId="13">
    <w:abstractNumId w:val="12"/>
  </w:num>
  <w:num w:numId="14">
    <w:abstractNumId w:val="20"/>
  </w:num>
  <w:num w:numId="15">
    <w:abstractNumId w:val="14"/>
  </w:num>
  <w:num w:numId="16">
    <w:abstractNumId w:val="24"/>
  </w:num>
  <w:num w:numId="17">
    <w:abstractNumId w:val="16"/>
  </w:num>
  <w:num w:numId="18">
    <w:abstractNumId w:val="10"/>
  </w:num>
  <w:num w:numId="19">
    <w:abstractNumId w:val="30"/>
  </w:num>
  <w:num w:numId="20">
    <w:abstractNumId w:val="1"/>
  </w:num>
  <w:num w:numId="21">
    <w:abstractNumId w:val="29"/>
  </w:num>
  <w:num w:numId="22">
    <w:abstractNumId w:val="9"/>
  </w:num>
  <w:num w:numId="23">
    <w:abstractNumId w:val="28"/>
  </w:num>
  <w:num w:numId="24">
    <w:abstractNumId w:val="4"/>
  </w:num>
  <w:num w:numId="25">
    <w:abstractNumId w:val="5"/>
  </w:num>
  <w:num w:numId="26">
    <w:abstractNumId w:val="19"/>
  </w:num>
  <w:num w:numId="27">
    <w:abstractNumId w:val="15"/>
  </w:num>
  <w:num w:numId="28">
    <w:abstractNumId w:val="11"/>
  </w:num>
  <w:num w:numId="29">
    <w:abstractNumId w:val="25"/>
  </w:num>
  <w:num w:numId="30">
    <w:abstractNumId w:val="36"/>
  </w:num>
  <w:num w:numId="31">
    <w:abstractNumId w:val="0"/>
  </w:num>
  <w:num w:numId="32">
    <w:abstractNumId w:val="39"/>
  </w:num>
  <w:num w:numId="33">
    <w:abstractNumId w:val="3"/>
  </w:num>
  <w:num w:numId="34">
    <w:abstractNumId w:val="35"/>
  </w:num>
  <w:num w:numId="35">
    <w:abstractNumId w:val="6"/>
  </w:num>
  <w:num w:numId="36">
    <w:abstractNumId w:val="31"/>
  </w:num>
  <w:num w:numId="37">
    <w:abstractNumId w:val="23"/>
  </w:num>
  <w:num w:numId="38">
    <w:abstractNumId w:val="38"/>
  </w:num>
  <w:num w:numId="39">
    <w:abstractNumId w:val="13"/>
  </w:num>
  <w:num w:numId="40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2785"/>
    <w:rsid w:val="0000730C"/>
    <w:rsid w:val="00023934"/>
    <w:rsid w:val="00095971"/>
    <w:rsid w:val="00133EF7"/>
    <w:rsid w:val="001B549C"/>
    <w:rsid w:val="00260229"/>
    <w:rsid w:val="00264CDA"/>
    <w:rsid w:val="002E2D5F"/>
    <w:rsid w:val="00361190"/>
    <w:rsid w:val="00383E16"/>
    <w:rsid w:val="00395D91"/>
    <w:rsid w:val="003A05C6"/>
    <w:rsid w:val="003E7EDA"/>
    <w:rsid w:val="004C7EAC"/>
    <w:rsid w:val="004D5F50"/>
    <w:rsid w:val="004E1A5A"/>
    <w:rsid w:val="00514192"/>
    <w:rsid w:val="005548ED"/>
    <w:rsid w:val="005B7260"/>
    <w:rsid w:val="00611C4D"/>
    <w:rsid w:val="006534C2"/>
    <w:rsid w:val="006675C7"/>
    <w:rsid w:val="006C79D3"/>
    <w:rsid w:val="00800866"/>
    <w:rsid w:val="00875981"/>
    <w:rsid w:val="008D62EC"/>
    <w:rsid w:val="008F740B"/>
    <w:rsid w:val="0093005A"/>
    <w:rsid w:val="0095673B"/>
    <w:rsid w:val="00985F72"/>
    <w:rsid w:val="009D3A23"/>
    <w:rsid w:val="00A17FDC"/>
    <w:rsid w:val="00A81B2D"/>
    <w:rsid w:val="00A9740C"/>
    <w:rsid w:val="00B02785"/>
    <w:rsid w:val="00B3489A"/>
    <w:rsid w:val="00B5664D"/>
    <w:rsid w:val="00D2758C"/>
    <w:rsid w:val="00E228D8"/>
    <w:rsid w:val="00E2346E"/>
    <w:rsid w:val="00E44FB0"/>
    <w:rsid w:val="00E478FC"/>
    <w:rsid w:val="00E75398"/>
    <w:rsid w:val="00E96C4E"/>
    <w:rsid w:val="00EA626C"/>
    <w:rsid w:val="00F10838"/>
    <w:rsid w:val="00F30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02785"/>
  </w:style>
  <w:style w:type="paragraph" w:styleId="Nagwek1">
    <w:name w:val="heading 1"/>
    <w:basedOn w:val="Normalny"/>
    <w:next w:val="Normalny"/>
    <w:link w:val="Nagwek1Znak"/>
    <w:uiPriority w:val="9"/>
    <w:qFormat/>
    <w:rsid w:val="00B027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27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Standard">
    <w:name w:val="Standard"/>
    <w:rsid w:val="00B0278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customStyle="1" w:styleId="Normalny1">
    <w:name w:val="Normalny1"/>
    <w:rsid w:val="00B02785"/>
    <w:pPr>
      <w:spacing w:after="0" w:line="276" w:lineRule="auto"/>
    </w:pPr>
    <w:rPr>
      <w:rFonts w:ascii="Arial" w:eastAsia="Arial" w:hAnsi="Arial" w:cs="Arial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B02785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02785"/>
    <w:rPr>
      <w:rFonts w:ascii="Arial" w:eastAsia="Times New Roman" w:hAnsi="Arial" w:cs="Times New Roman"/>
      <w:b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02785"/>
    <w:rPr>
      <w:color w:val="0563C1" w:themeColor="hyperlink"/>
      <w:u w:val="single"/>
    </w:rPr>
  </w:style>
  <w:style w:type="paragraph" w:customStyle="1" w:styleId="text">
    <w:name w:val="text"/>
    <w:basedOn w:val="Normalny"/>
    <w:rsid w:val="00B0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02785"/>
    <w:pPr>
      <w:spacing w:before="100" w:after="200" w:line="276" w:lineRule="auto"/>
      <w:ind w:left="720"/>
      <w:contextualSpacing/>
    </w:pPr>
    <w:rPr>
      <w:rFonts w:eastAsiaTheme="minorEastAsi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027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2785"/>
  </w:style>
  <w:style w:type="paragraph" w:styleId="Stopka">
    <w:name w:val="footer"/>
    <w:basedOn w:val="Normalny"/>
    <w:link w:val="StopkaZnak"/>
    <w:uiPriority w:val="99"/>
    <w:unhideWhenUsed/>
    <w:rsid w:val="00B027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2785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D3A2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D3A23"/>
  </w:style>
  <w:style w:type="paragraph" w:styleId="Tekstdymka">
    <w:name w:val="Balloon Text"/>
    <w:basedOn w:val="Normalny"/>
    <w:link w:val="TekstdymkaZnak"/>
    <w:uiPriority w:val="99"/>
    <w:semiHidden/>
    <w:unhideWhenUsed/>
    <w:rsid w:val="008008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08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13" Type="http://schemas.openxmlformats.org/officeDocument/2006/relationships/hyperlink" Target="https://instrukcje.cst2021.gov.pl/baza-konkurencyjnosci/rejestracja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olesno.pl" TargetMode="External"/><Relationship Id="rId12" Type="http://schemas.openxmlformats.org/officeDocument/2006/relationships/hyperlink" Target="https://bazakonkurencyjnosci.funduszeeuropejskie.gov.pl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dia.konieczko@olesno.p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olesno.pl" TargetMode="External"/><Relationship Id="rId10" Type="http://schemas.openxmlformats.org/officeDocument/2006/relationships/hyperlink" Target="mailto:krystian.wieczorek@olesno.p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olesno.pl" TargetMode="External"/><Relationship Id="rId14" Type="http://schemas.openxmlformats.org/officeDocument/2006/relationships/hyperlink" Target="https://instrukcje.cst2021.gov.pl/?app=baza-konkurencyjnosc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20</Pages>
  <Words>4219</Words>
  <Characters>25319</Characters>
  <Application>Microsoft Office Word</Application>
  <DocSecurity>0</DocSecurity>
  <Lines>210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Konieczko</dc:creator>
  <cp:keywords/>
  <dc:description/>
  <cp:lastModifiedBy>KZP Aleksandra Kobylińska</cp:lastModifiedBy>
  <cp:revision>9</cp:revision>
  <cp:lastPrinted>2026-03-31T15:33:00Z</cp:lastPrinted>
  <dcterms:created xsi:type="dcterms:W3CDTF">2026-03-31T15:33:00Z</dcterms:created>
  <dcterms:modified xsi:type="dcterms:W3CDTF">2026-04-01T11:36:00Z</dcterms:modified>
</cp:coreProperties>
</file>